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64" w:rsidRPr="00624664" w:rsidRDefault="00624664" w:rsidP="00624664">
      <w:pPr>
        <w:pStyle w:val="SuggestionsExercices"/>
        <w:rPr>
          <w:lang w:val="en-CA"/>
        </w:rPr>
      </w:pPr>
      <w:r w:rsidRPr="00624664">
        <w:rPr>
          <w:lang w:val="en-CA"/>
        </w:rPr>
        <w:t>SUGGESTED EXERCISES</w:t>
      </w:r>
    </w:p>
    <w:p w:rsidR="00624664" w:rsidRPr="0022332E" w:rsidRDefault="00624664" w:rsidP="00624664">
      <w:pPr>
        <w:pStyle w:val="Titre1"/>
        <w:rPr>
          <w:lang w:val="en-CA"/>
        </w:rPr>
      </w:pPr>
      <w:r w:rsidRPr="00624664">
        <w:rPr>
          <w:lang w:val="en-CA"/>
        </w:rPr>
        <w:t>Exploratory play to boost fine motor and social skills in children aged 0–2</w:t>
      </w:r>
    </w:p>
    <w:p w:rsidR="00624664" w:rsidRPr="00624664" w:rsidRDefault="00624664" w:rsidP="00624664">
      <w:pPr>
        <w:jc w:val="center"/>
        <w:rPr>
          <w:bCs/>
          <w:iCs/>
        </w:rPr>
      </w:pPr>
      <w:bookmarkStart w:id="0" w:name="lt_pId002_leftovers"/>
      <w:r w:rsidRPr="003503C9">
        <w:rPr>
          <w:bCs/>
          <w:iCs/>
          <w:noProof/>
          <w:lang w:val="en-US"/>
        </w:rPr>
        <w:drawing>
          <wp:inline distT="0" distB="0" distL="0" distR="0">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sidR="007C2A66">
        <w:rPr>
          <w:noProof/>
          <w:lang w:val="en-US"/>
        </w:rPr>
        <mc:AlternateContent>
          <mc:Choice Requires="wpg">
            <w:drawing>
              <wp:anchor distT="0" distB="0" distL="114300" distR="114300" simplePos="0" relativeHeight="251660288" behindDoc="0" locked="0" layoutInCell="1" allowOverlap="1">
                <wp:simplePos x="0" y="0"/>
                <wp:positionH relativeFrom="column">
                  <wp:posOffset>2543810</wp:posOffset>
                </wp:positionH>
                <wp:positionV relativeFrom="paragraph">
                  <wp:posOffset>647065</wp:posOffset>
                </wp:positionV>
                <wp:extent cx="499110" cy="363855"/>
                <wp:effectExtent l="0" t="0" r="0" b="4445"/>
                <wp:wrapNone/>
                <wp:docPr id="1" name="Grouper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363855"/>
                          <a:chOff x="0" y="0"/>
                          <a:chExt cx="499110" cy="363855"/>
                        </a:xfrm>
                      </wpg:grpSpPr>
                      <wps:wsp>
                        <wps:cNvPr id="2" name="Rectangle à coins arrondis 3"/>
                        <wps:cNvSpPr>
                          <a:spLocks/>
                        </wps:cNvSpPr>
                        <wps:spPr bwMode="auto">
                          <a:xfrm>
                            <a:off x="0" y="0"/>
                            <a:ext cx="499110" cy="363855"/>
                          </a:xfrm>
                          <a:prstGeom prst="roundRect">
                            <a:avLst>
                              <a:gd name="adj" fmla="val 16667"/>
                            </a:avLst>
                          </a:prstGeom>
                          <a:solidFill>
                            <a:schemeClr val="tx1">
                              <a:lumMod val="100000"/>
                              <a:lumOff val="0"/>
                              <a:alpha val="25098"/>
                            </a:schemeClr>
                          </a:solidFill>
                          <a:ln w="6350">
                            <a:solidFill>
                              <a:schemeClr val="tx1">
                                <a:lumMod val="100000"/>
                                <a:lumOff val="0"/>
                                <a:alpha val="5098"/>
                              </a:schemeClr>
                            </a:solidFill>
                            <a:miter lim="800000"/>
                            <a:headEnd/>
                            <a:tailEnd/>
                          </a:ln>
                        </wps:spPr>
                        <wps:bodyPr rot="0" vert="horz" wrap="square" lIns="91440" tIns="45720" rIns="91440" bIns="45720" anchor="ctr" anchorCtr="0" upright="1">
                          <a:noAutofit/>
                        </wps:bodyPr>
                      </wps:wsp>
                      <wps:wsp>
                        <wps:cNvPr id="3" name="Triangle isocèle 4"/>
                        <wps:cNvSpPr>
                          <a:spLocks/>
                        </wps:cNvSpPr>
                        <wps:spPr bwMode="auto">
                          <a:xfrm rot="5400000">
                            <a:off x="138430" y="86995"/>
                            <a:ext cx="233680" cy="186690"/>
                          </a:xfrm>
                          <a:prstGeom prst="triangle">
                            <a:avLst>
                              <a:gd name="adj" fmla="val 50000"/>
                            </a:avLst>
                          </a:prstGeom>
                          <a:solidFill>
                            <a:schemeClr val="bg1">
                              <a:lumMod val="100000"/>
                              <a:lumOff val="0"/>
                              <a:alpha val="54901"/>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E62B9" id="Grouper 2" o:spid="_x0000_s1026" href="http://cpe-pn.ccdmd.qc.ca/fiche/apprendre-attacher-ses-lacets" style="position:absolute;margin-left:200.3pt;margin-top:50.95pt;width:39.3pt;height:28.65pt;z-index:251660288"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" fillcolor="black [3213]" strokecolor="black [3213]" strokeweight=".5pt">
                  <v:fill opacity="16448f"/>
                  <v:stroke opacity="3341f" joinstyle="miter"/>
                  <v:path arrowok="t"/>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" fillcolor="white [3212]" stroked="f" strokeweight=".5pt">
                  <v:fill opacity="35980f"/>
                  <v:path arrowok="t"/>
                </v:shape>
              </v:group>
            </w:pict>
          </mc:Fallback>
        </mc:AlternateContent>
      </w:r>
    </w:p>
    <w:p w:rsidR="00624664" w:rsidRPr="0022332E" w:rsidRDefault="00624664" w:rsidP="00624664">
      <w:pPr>
        <w:jc w:val="center"/>
        <w:rPr>
          <w:b/>
          <w:bCs/>
          <w:i/>
          <w:iCs/>
          <w:lang w:val="en-CA"/>
        </w:rPr>
      </w:pPr>
      <w:r w:rsidRPr="0022332E">
        <w:rPr>
          <w:b/>
          <w:bCs/>
          <w:lang w:val="en-CA"/>
        </w:rPr>
        <w:t>Video:</w:t>
      </w:r>
      <w:r w:rsidRPr="0022332E">
        <w:rPr>
          <w:lang w:val="en-CA"/>
        </w:rPr>
        <w:t xml:space="preserve"> </w:t>
      </w:r>
      <w:bookmarkStart w:id="1" w:name="lt_pId002"/>
      <w:bookmarkStart w:id="2" w:name="_GoBack"/>
      <w:bookmarkEnd w:id="0"/>
      <w:r>
        <w:rPr>
          <w:rStyle w:val="Lienhypertexte"/>
          <w:lang w:val="en-CA"/>
        </w:rPr>
        <w:fldChar w:fldCharType="begin"/>
      </w:r>
      <w:r>
        <w:rPr>
          <w:rStyle w:val="Lienhypertexte"/>
          <w:lang w:val="en-CA"/>
        </w:rPr>
        <w:instrText>HYPERLINK "http://cpe-pn.ccdmd.qc.ca/fiche/apprendre-attacher-ses-lacets"</w:instrText>
      </w:r>
      <w:r>
        <w:rPr>
          <w:rStyle w:val="Lienhypertexte"/>
          <w:lang w:val="en-CA"/>
        </w:rPr>
        <w:fldChar w:fldCharType="separate"/>
      </w:r>
      <w:r w:rsidRPr="00624664">
        <w:rPr>
          <w:rStyle w:val="Lienhypertexte"/>
          <w:lang w:val="en-CA"/>
        </w:rPr>
        <w:t>Learning to tie shoelaces</w:t>
      </w:r>
      <w:bookmarkEnd w:id="1"/>
      <w:r>
        <w:rPr>
          <w:rStyle w:val="Lienhypertexte"/>
          <w:lang w:val="en-CA"/>
        </w:rPr>
        <w:fldChar w:fldCharType="end"/>
      </w:r>
      <w:bookmarkEnd w:id="2"/>
    </w:p>
    <w:p w:rsidR="00624664" w:rsidRPr="0022332E" w:rsidRDefault="00624664" w:rsidP="00624664">
      <w:pPr>
        <w:pStyle w:val="Titre2"/>
        <w:rPr>
          <w:lang w:val="en-CA"/>
        </w:rPr>
      </w:pPr>
      <w:bookmarkStart w:id="3" w:name="lt_pId003"/>
      <w:r w:rsidRPr="0022332E">
        <w:rPr>
          <w:lang w:val="en-CA"/>
        </w:rPr>
        <w:t>Objectives</w:t>
      </w:r>
      <w:bookmarkEnd w:id="3"/>
    </w:p>
    <w:p w:rsidR="00624664" w:rsidRPr="00624664" w:rsidRDefault="00624664" w:rsidP="00624664">
      <w:pPr>
        <w:pStyle w:val="Paragraphedeliste"/>
      </w:pPr>
      <w:bookmarkStart w:id="4" w:name="lt_pId004"/>
      <w:proofErr w:type="spellStart"/>
      <w:r w:rsidRPr="00624664">
        <w:t>Analyzing</w:t>
      </w:r>
      <w:proofErr w:type="spellEnd"/>
      <w:r w:rsidRPr="00624664">
        <w:t xml:space="preserve"> the profession.</w:t>
      </w:r>
      <w:bookmarkEnd w:id="4"/>
      <w:r w:rsidRPr="00624664">
        <w:t> </w:t>
      </w:r>
    </w:p>
    <w:p w:rsidR="00624664" w:rsidRPr="007C2A66" w:rsidRDefault="00624664" w:rsidP="00624664">
      <w:pPr>
        <w:pStyle w:val="Paragraphedeliste"/>
        <w:rPr>
          <w:lang w:val="en-US"/>
        </w:rPr>
      </w:pPr>
      <w:bookmarkStart w:id="5" w:name="lt_pId005"/>
      <w:r w:rsidRPr="007C2A66">
        <w:rPr>
          <w:lang w:val="en-US"/>
        </w:rPr>
        <w:t xml:space="preserve">Observing the development and </w:t>
      </w:r>
      <w:proofErr w:type="spellStart"/>
      <w:r w:rsidRPr="007C2A66">
        <w:rPr>
          <w:lang w:val="en-US"/>
        </w:rPr>
        <w:t>behaviour</w:t>
      </w:r>
      <w:proofErr w:type="spellEnd"/>
      <w:r w:rsidRPr="007C2A66">
        <w:rPr>
          <w:lang w:val="en-US"/>
        </w:rPr>
        <w:t xml:space="preserve"> of children.</w:t>
      </w:r>
      <w:bookmarkEnd w:id="5"/>
    </w:p>
    <w:p w:rsidR="00624664" w:rsidRPr="00624664" w:rsidRDefault="00624664" w:rsidP="00624664">
      <w:pPr>
        <w:pStyle w:val="Paragraphedeliste"/>
      </w:pPr>
      <w:bookmarkStart w:id="6" w:name="lt_pId006"/>
      <w:proofErr w:type="spellStart"/>
      <w:r w:rsidRPr="00624664">
        <w:t>Promoting</w:t>
      </w:r>
      <w:proofErr w:type="spellEnd"/>
      <w:r w:rsidRPr="00624664">
        <w:t xml:space="preserve"> </w:t>
      </w:r>
      <w:proofErr w:type="spellStart"/>
      <w:r w:rsidRPr="00624664">
        <w:t>children’s</w:t>
      </w:r>
      <w:proofErr w:type="spellEnd"/>
      <w:r w:rsidRPr="00624664">
        <w:t xml:space="preserve"> </w:t>
      </w:r>
      <w:proofErr w:type="spellStart"/>
      <w:r w:rsidRPr="00624664">
        <w:t>holistic</w:t>
      </w:r>
      <w:proofErr w:type="spellEnd"/>
      <w:r w:rsidRPr="00624664">
        <w:t xml:space="preserve"> </w:t>
      </w:r>
      <w:proofErr w:type="spellStart"/>
      <w:r w:rsidRPr="00624664">
        <w:t>development</w:t>
      </w:r>
      <w:proofErr w:type="spellEnd"/>
      <w:r w:rsidRPr="00624664">
        <w:t>.</w:t>
      </w:r>
      <w:bookmarkEnd w:id="6"/>
    </w:p>
    <w:p w:rsidR="00624664" w:rsidRPr="007C2A66" w:rsidRDefault="00624664" w:rsidP="00624664">
      <w:pPr>
        <w:pStyle w:val="Paragraphedeliste"/>
        <w:rPr>
          <w:lang w:val="en-US"/>
        </w:rPr>
      </w:pPr>
      <w:bookmarkStart w:id="7" w:name="lt_pId007"/>
      <w:r w:rsidRPr="007C2A66">
        <w:rPr>
          <w:lang w:val="en-US"/>
        </w:rPr>
        <w:t>Building a positive relationship with children.</w:t>
      </w:r>
      <w:bookmarkEnd w:id="7"/>
    </w:p>
    <w:p w:rsidR="00624664" w:rsidRPr="007C2A66" w:rsidRDefault="00624664" w:rsidP="00624664">
      <w:pPr>
        <w:pStyle w:val="Paragraphedeliste"/>
        <w:rPr>
          <w:lang w:val="en-US"/>
        </w:rPr>
      </w:pPr>
      <w:bookmarkStart w:id="8" w:name="lt_pId008"/>
      <w:r w:rsidRPr="007C2A66">
        <w:rPr>
          <w:lang w:val="en-US"/>
        </w:rPr>
        <w:t>Building a relationship of trust with children’s families.</w:t>
      </w:r>
      <w:bookmarkEnd w:id="8"/>
    </w:p>
    <w:p w:rsidR="00624664" w:rsidRPr="00624664" w:rsidRDefault="00624664" w:rsidP="00624664">
      <w:pPr>
        <w:pStyle w:val="Paragraphedeliste"/>
      </w:pPr>
      <w:bookmarkStart w:id="9" w:name="lt_pId009"/>
      <w:proofErr w:type="spellStart"/>
      <w:r w:rsidRPr="00624664">
        <w:t>Organizing</w:t>
      </w:r>
      <w:proofErr w:type="spellEnd"/>
      <w:r w:rsidRPr="00624664">
        <w:t xml:space="preserve"> the </w:t>
      </w:r>
      <w:proofErr w:type="spellStart"/>
      <w:r w:rsidRPr="00624664">
        <w:t>educational</w:t>
      </w:r>
      <w:proofErr w:type="spellEnd"/>
      <w:r w:rsidRPr="00624664">
        <w:t xml:space="preserve"> </w:t>
      </w:r>
      <w:proofErr w:type="spellStart"/>
      <w:r w:rsidRPr="00624664">
        <w:t>environment</w:t>
      </w:r>
      <w:proofErr w:type="spellEnd"/>
      <w:r w:rsidRPr="00624664">
        <w:t>.</w:t>
      </w:r>
      <w:bookmarkEnd w:id="9"/>
    </w:p>
    <w:p w:rsidR="00624664" w:rsidRPr="007C2A66" w:rsidRDefault="00624664" w:rsidP="00624664">
      <w:pPr>
        <w:pStyle w:val="Paragraphedeliste"/>
        <w:rPr>
          <w:lang w:val="en-US"/>
        </w:rPr>
      </w:pPr>
      <w:bookmarkStart w:id="10" w:name="lt_pId010"/>
      <w:r w:rsidRPr="007C2A66">
        <w:rPr>
          <w:lang w:val="en-US"/>
        </w:rPr>
        <w:t>Integrating the language and culture of belonging into educational practices.</w:t>
      </w:r>
      <w:bookmarkEnd w:id="10"/>
    </w:p>
    <w:p w:rsidR="00624664" w:rsidRPr="00624664" w:rsidRDefault="00624664" w:rsidP="00624664">
      <w:pPr>
        <w:pStyle w:val="Paragraphedeliste"/>
      </w:pPr>
      <w:bookmarkStart w:id="11" w:name="lt_pId011"/>
      <w:proofErr w:type="spellStart"/>
      <w:r w:rsidRPr="00624664">
        <w:t>Assessing</w:t>
      </w:r>
      <w:proofErr w:type="spellEnd"/>
      <w:r w:rsidRPr="00624664">
        <w:t xml:space="preserve"> </w:t>
      </w:r>
      <w:proofErr w:type="spellStart"/>
      <w:r w:rsidRPr="00624664">
        <w:t>educational</w:t>
      </w:r>
      <w:proofErr w:type="spellEnd"/>
      <w:r w:rsidRPr="00624664">
        <w:t xml:space="preserve"> </w:t>
      </w:r>
      <w:proofErr w:type="spellStart"/>
      <w:r w:rsidRPr="00624664">
        <w:t>quality</w:t>
      </w:r>
      <w:proofErr w:type="spellEnd"/>
      <w:r w:rsidRPr="00624664">
        <w:t>.</w:t>
      </w:r>
      <w:bookmarkEnd w:id="11"/>
    </w:p>
    <w:p w:rsidR="00624664" w:rsidRPr="0022332E" w:rsidRDefault="00624664" w:rsidP="00624664">
      <w:pPr>
        <w:pStyle w:val="Titre2"/>
        <w:rPr>
          <w:lang w:val="en-CA"/>
        </w:rPr>
      </w:pPr>
      <w:bookmarkStart w:id="12" w:name="lt_pId012"/>
      <w:r w:rsidRPr="0022332E">
        <w:rPr>
          <w:lang w:val="en-CA"/>
        </w:rPr>
        <w:t>Exercise details</w:t>
      </w:r>
      <w:bookmarkEnd w:id="12"/>
    </w:p>
    <w:p w:rsidR="00624664" w:rsidRPr="0022332E" w:rsidRDefault="00624664" w:rsidP="00624664">
      <w:pPr>
        <w:rPr>
          <w:lang w:val="en-CA"/>
        </w:rPr>
      </w:pPr>
      <w:bookmarkStart w:id="13" w:name="lt_pId013"/>
      <w:r w:rsidRPr="0022332E">
        <w:rPr>
          <w:lang w:val="en-CA"/>
        </w:rPr>
        <w:t>Approximate duration: 3 hrs</w:t>
      </w:r>
      <w:bookmarkEnd w:id="13"/>
    </w:p>
    <w:p w:rsidR="00624664" w:rsidRPr="0022332E" w:rsidRDefault="00624664" w:rsidP="00624664">
      <w:pPr>
        <w:pStyle w:val="TAPE"/>
        <w:rPr>
          <w:lang w:val="en-CA"/>
        </w:rPr>
      </w:pPr>
      <w:bookmarkStart w:id="14" w:name="lt_pId014"/>
      <w:r w:rsidRPr="0022332E">
        <w:rPr>
          <w:lang w:val="en-CA"/>
        </w:rPr>
        <w:lastRenderedPageBreak/>
        <w:t>STEP 1</w:t>
      </w:r>
      <w:bookmarkEnd w:id="14"/>
    </w:p>
    <w:p w:rsidR="00624664" w:rsidRPr="0022332E" w:rsidRDefault="00624664" w:rsidP="00624664">
      <w:pPr>
        <w:pStyle w:val="11"/>
        <w:rPr>
          <w:rFonts w:eastAsiaTheme="minorEastAsia"/>
          <w:lang w:val="en-CA"/>
        </w:rPr>
      </w:pPr>
      <w:bookmarkStart w:id="15" w:name="lt_pId015"/>
      <w:r w:rsidRPr="0022332E">
        <w:rPr>
          <w:lang w:val="en-CA"/>
        </w:rPr>
        <w:t>As a group, brainstorm the following elements:</w:t>
      </w:r>
      <w:bookmarkEnd w:id="15"/>
    </w:p>
    <w:p w:rsidR="00624664" w:rsidRPr="0022332E" w:rsidRDefault="00624664" w:rsidP="00624664">
      <w:pPr>
        <w:pStyle w:val="ListParagraphNIV2"/>
        <w:rPr>
          <w:lang w:val="en-CA"/>
        </w:rPr>
      </w:pPr>
      <w:bookmarkStart w:id="16" w:name="lt_pId016"/>
      <w:r w:rsidRPr="0022332E">
        <w:rPr>
          <w:lang w:val="en-CA"/>
        </w:rPr>
        <w:t>Your knowledge of observation (theory and practice).</w:t>
      </w:r>
      <w:bookmarkEnd w:id="16"/>
    </w:p>
    <w:p w:rsidR="00624664" w:rsidRPr="0022332E" w:rsidRDefault="00624664" w:rsidP="00624664">
      <w:pPr>
        <w:pStyle w:val="ListParagraphNIV2"/>
        <w:rPr>
          <w:lang w:val="en-CA"/>
        </w:rPr>
      </w:pPr>
      <w:bookmarkStart w:id="17" w:name="lt_pId017"/>
      <w:r w:rsidRPr="0022332E">
        <w:rPr>
          <w:lang w:val="en-CA"/>
        </w:rPr>
        <w:t>What you’d like to explore further in this area.</w:t>
      </w:r>
      <w:bookmarkEnd w:id="17"/>
    </w:p>
    <w:p w:rsidR="00624664" w:rsidRPr="0022332E" w:rsidRDefault="00624664" w:rsidP="00624664">
      <w:pPr>
        <w:pStyle w:val="TAPE"/>
        <w:rPr>
          <w:lang w:val="en-CA"/>
        </w:rPr>
      </w:pPr>
      <w:bookmarkStart w:id="18" w:name="lt_pId018"/>
      <w:r w:rsidRPr="0022332E">
        <w:rPr>
          <w:lang w:val="en-CA"/>
        </w:rPr>
        <w:t>STEP 2</w:t>
      </w:r>
      <w:bookmarkEnd w:id="18"/>
    </w:p>
    <w:p w:rsidR="00624664" w:rsidRPr="0022332E" w:rsidRDefault="00624664" w:rsidP="00624664">
      <w:pPr>
        <w:pStyle w:val="21"/>
        <w:rPr>
          <w:lang w:val="en-CA"/>
        </w:rPr>
      </w:pPr>
      <w:bookmarkStart w:id="19" w:name="lt_pId020"/>
      <w:r w:rsidRPr="0022332E">
        <w:rPr>
          <w:lang w:val="en-CA"/>
        </w:rPr>
        <w:t>Watch the video clip as a group or individually.</w:t>
      </w:r>
      <w:bookmarkEnd w:id="19"/>
    </w:p>
    <w:p w:rsidR="00624664" w:rsidRPr="0022332E" w:rsidRDefault="00624664" w:rsidP="00624664">
      <w:pPr>
        <w:pStyle w:val="21"/>
        <w:rPr>
          <w:lang w:val="en-CA"/>
        </w:rPr>
      </w:pPr>
      <w:bookmarkStart w:id="20" w:name="lt_pId022"/>
      <w:r w:rsidRPr="0022332E">
        <w:rPr>
          <w:lang w:val="en-CA"/>
        </w:rPr>
        <w:t>Individually, write your observations on a piece of paper.</w:t>
      </w:r>
      <w:bookmarkEnd w:id="20"/>
    </w:p>
    <w:p w:rsidR="00624664" w:rsidRPr="0022332E" w:rsidRDefault="00624664" w:rsidP="00624664">
      <w:pPr>
        <w:pStyle w:val="TAPE"/>
        <w:rPr>
          <w:lang w:val="en-CA"/>
        </w:rPr>
      </w:pPr>
      <w:bookmarkStart w:id="21" w:name="lt_pId023"/>
      <w:r w:rsidRPr="0022332E">
        <w:rPr>
          <w:lang w:val="en-CA"/>
        </w:rPr>
        <w:t>STEP 3</w:t>
      </w:r>
      <w:bookmarkEnd w:id="21"/>
    </w:p>
    <w:p w:rsidR="00624664" w:rsidRPr="0022332E" w:rsidRDefault="00624664" w:rsidP="00624664">
      <w:pPr>
        <w:pStyle w:val="31"/>
        <w:rPr>
          <w:lang w:val="en-CA"/>
        </w:rPr>
      </w:pPr>
      <w:bookmarkStart w:id="22" w:name="lt_pId024"/>
      <w:r w:rsidRPr="0022332E">
        <w:rPr>
          <w:lang w:val="en-CA"/>
        </w:rPr>
        <w:t>As a group, take turns sharing these observations out loud.</w:t>
      </w:r>
      <w:bookmarkEnd w:id="22"/>
    </w:p>
    <w:p w:rsidR="00624664" w:rsidRPr="0022332E" w:rsidRDefault="00624664" w:rsidP="00624664">
      <w:pPr>
        <w:pStyle w:val="TAPE"/>
        <w:rPr>
          <w:lang w:val="en-CA"/>
        </w:rPr>
      </w:pPr>
      <w:bookmarkStart w:id="23" w:name="lt_pId025"/>
      <w:r w:rsidRPr="0022332E">
        <w:rPr>
          <w:lang w:val="en-CA"/>
        </w:rPr>
        <w:t>STEP 4</w:t>
      </w:r>
      <w:bookmarkEnd w:id="23"/>
    </w:p>
    <w:p w:rsidR="00624664" w:rsidRPr="0022332E" w:rsidRDefault="00624664" w:rsidP="00624664">
      <w:pPr>
        <w:pStyle w:val="41"/>
        <w:rPr>
          <w:lang w:val="en-CA"/>
        </w:rPr>
      </w:pPr>
      <w:bookmarkStart w:id="24" w:name="lt_pId027"/>
      <w:r w:rsidRPr="0022332E">
        <w:rPr>
          <w:lang w:val="en-CA"/>
        </w:rPr>
        <w:t>Answer the following questions:</w:t>
      </w:r>
      <w:bookmarkEnd w:id="24"/>
    </w:p>
    <w:p w:rsidR="00624664" w:rsidRPr="0022332E" w:rsidRDefault="00624664" w:rsidP="00624664">
      <w:pPr>
        <w:pStyle w:val="ListParagraphNIV2"/>
        <w:rPr>
          <w:lang w:val="en-CA"/>
        </w:rPr>
      </w:pPr>
      <w:bookmarkStart w:id="25" w:name="lt_pId028"/>
      <w:r w:rsidRPr="0022332E">
        <w:rPr>
          <w:lang w:val="en-CA"/>
        </w:rPr>
        <w:t>In your opinion, which of the observations that you noted are judgments?</w:t>
      </w:r>
      <w:bookmarkEnd w:id="25"/>
    </w:p>
    <w:p w:rsidR="00624664" w:rsidRPr="0022332E" w:rsidRDefault="00624664" w:rsidP="00624664">
      <w:pPr>
        <w:pStyle w:val="ListParagraphNIV2"/>
        <w:rPr>
          <w:lang w:val="en-CA"/>
        </w:rPr>
      </w:pPr>
      <w:bookmarkStart w:id="26" w:name="lt_pId029"/>
      <w:r w:rsidRPr="0022332E">
        <w:rPr>
          <w:lang w:val="en-CA"/>
        </w:rPr>
        <w:t>If you were the parents of one of the children in the video clip and read the observations in the previous point, how would you react?</w:t>
      </w:r>
      <w:bookmarkEnd w:id="26"/>
      <w:r w:rsidRPr="0022332E">
        <w:rPr>
          <w:lang w:val="en-CA"/>
        </w:rPr>
        <w:t xml:space="preserve"> </w:t>
      </w:r>
      <w:bookmarkStart w:id="27" w:name="lt_pId030"/>
      <w:r w:rsidRPr="0022332E">
        <w:rPr>
          <w:lang w:val="en-CA"/>
        </w:rPr>
        <w:t>Why?</w:t>
      </w:r>
      <w:bookmarkEnd w:id="27"/>
    </w:p>
    <w:p w:rsidR="00624664" w:rsidRPr="0022332E" w:rsidRDefault="00624664" w:rsidP="00624664">
      <w:pPr>
        <w:pStyle w:val="ListParagraphNIV2"/>
        <w:rPr>
          <w:lang w:val="en-CA"/>
        </w:rPr>
      </w:pPr>
      <w:bookmarkStart w:id="28" w:name="lt_pId031"/>
      <w:r w:rsidRPr="0022332E">
        <w:rPr>
          <w:lang w:val="en-CA"/>
        </w:rPr>
        <w:t>Which elements in this clip draw your attention the most or the least?</w:t>
      </w:r>
      <w:bookmarkEnd w:id="28"/>
      <w:r w:rsidRPr="0022332E">
        <w:rPr>
          <w:lang w:val="en-CA"/>
        </w:rPr>
        <w:t xml:space="preserve"> </w:t>
      </w:r>
      <w:bookmarkStart w:id="29" w:name="lt_pId032"/>
      <w:r w:rsidRPr="0022332E">
        <w:rPr>
          <w:lang w:val="en-CA"/>
        </w:rPr>
        <w:t>Why?</w:t>
      </w:r>
      <w:bookmarkEnd w:id="29"/>
    </w:p>
    <w:p w:rsidR="00624664" w:rsidRPr="0022332E" w:rsidRDefault="00624664" w:rsidP="00624664">
      <w:pPr>
        <w:pStyle w:val="ListParagraphNIV2"/>
        <w:rPr>
          <w:lang w:val="en-CA"/>
        </w:rPr>
      </w:pPr>
      <w:bookmarkStart w:id="30" w:name="lt_pId033"/>
      <w:r w:rsidRPr="0022332E">
        <w:rPr>
          <w:lang w:val="en-CA"/>
        </w:rPr>
        <w:t>How might you set aside your emotions and personal values during a future observation?</w:t>
      </w:r>
      <w:bookmarkEnd w:id="30"/>
    </w:p>
    <w:p w:rsidR="00624664" w:rsidRPr="0022332E" w:rsidRDefault="00624664" w:rsidP="00624664">
      <w:pPr>
        <w:pStyle w:val="41"/>
        <w:rPr>
          <w:lang w:val="en-CA"/>
        </w:rPr>
      </w:pPr>
      <w:bookmarkStart w:id="31" w:name="lt_pId035"/>
      <w:r w:rsidRPr="0022332E">
        <w:rPr>
          <w:lang w:val="en-CA"/>
        </w:rPr>
        <w:t>If necessary, restate your observations to make them non-judgmental, objective, reliable and professional.</w:t>
      </w:r>
      <w:bookmarkEnd w:id="31"/>
    </w:p>
    <w:p w:rsidR="00624664" w:rsidRPr="0022332E" w:rsidRDefault="00624664" w:rsidP="00624664">
      <w:pPr>
        <w:pStyle w:val="TAPE"/>
        <w:rPr>
          <w:lang w:val="en-CA"/>
        </w:rPr>
      </w:pPr>
      <w:bookmarkStart w:id="32" w:name="lt_pId036"/>
      <w:r w:rsidRPr="0022332E">
        <w:rPr>
          <w:lang w:val="en-CA"/>
        </w:rPr>
        <w:t>STEP 5</w:t>
      </w:r>
      <w:bookmarkEnd w:id="32"/>
    </w:p>
    <w:p w:rsidR="00624664" w:rsidRPr="0022332E" w:rsidRDefault="00624664" w:rsidP="00624664">
      <w:pPr>
        <w:pStyle w:val="51"/>
        <w:rPr>
          <w:lang w:val="en-CA"/>
        </w:rPr>
      </w:pPr>
      <w:bookmarkStart w:id="33" w:name="lt_pId038"/>
      <w:r w:rsidRPr="0022332E">
        <w:rPr>
          <w:lang w:val="en-CA"/>
        </w:rPr>
        <w:t>As a group or individually, watch the clip a second time and answer the following additional questions:</w:t>
      </w:r>
      <w:bookmarkEnd w:id="33"/>
    </w:p>
    <w:p w:rsidR="00624664" w:rsidRPr="0022332E" w:rsidRDefault="00624664" w:rsidP="00624664">
      <w:pPr>
        <w:pStyle w:val="ListParagraphNIV2"/>
        <w:rPr>
          <w:lang w:val="en-CA"/>
        </w:rPr>
      </w:pPr>
      <w:bookmarkStart w:id="34" w:name="lt_pId039"/>
      <w:bookmarkStart w:id="35" w:name="_Hlk56013833"/>
      <w:r w:rsidRPr="0022332E">
        <w:rPr>
          <w:lang w:val="en-CA"/>
        </w:rPr>
        <w:t>What are the goals of the professional act observed?</w:t>
      </w:r>
      <w:bookmarkEnd w:id="34"/>
    </w:p>
    <w:p w:rsidR="00624664" w:rsidRPr="0022332E" w:rsidRDefault="00624664" w:rsidP="00624664">
      <w:pPr>
        <w:pStyle w:val="ListParagraphNIV2"/>
        <w:rPr>
          <w:lang w:val="en-CA"/>
        </w:rPr>
      </w:pPr>
      <w:bookmarkStart w:id="36" w:name="lt_pId040"/>
      <w:r w:rsidRPr="0022332E">
        <w:rPr>
          <w:lang w:val="en-CA"/>
        </w:rPr>
        <w:t>How do you develop your skills to perform professional observation?</w:t>
      </w:r>
      <w:bookmarkEnd w:id="36"/>
    </w:p>
    <w:p w:rsidR="00624664" w:rsidRPr="0022332E" w:rsidRDefault="00624664" w:rsidP="00624664">
      <w:pPr>
        <w:pStyle w:val="ListParagraphNIV2"/>
        <w:rPr>
          <w:lang w:val="en-CA"/>
        </w:rPr>
      </w:pPr>
      <w:bookmarkStart w:id="37" w:name="lt_pId041"/>
      <w:r w:rsidRPr="0022332E">
        <w:rPr>
          <w:lang w:val="en-CA"/>
        </w:rPr>
        <w:t>Why is it important to write down what you’ve observed?</w:t>
      </w:r>
      <w:bookmarkEnd w:id="37"/>
      <w:r w:rsidRPr="0022332E">
        <w:rPr>
          <w:lang w:val="en-CA"/>
        </w:rPr>
        <w:t xml:space="preserve"> </w:t>
      </w:r>
      <w:bookmarkStart w:id="38" w:name="lt_pId042"/>
      <w:r w:rsidRPr="0022332E">
        <w:rPr>
          <w:lang w:val="en-CA"/>
        </w:rPr>
        <w:t>Could you simply rely on your memory?</w:t>
      </w:r>
      <w:bookmarkEnd w:id="38"/>
    </w:p>
    <w:p w:rsidR="00624664" w:rsidRPr="0022332E" w:rsidRDefault="00624664" w:rsidP="00624664">
      <w:pPr>
        <w:pStyle w:val="ListParagraphNIV2"/>
        <w:rPr>
          <w:lang w:val="en-CA"/>
        </w:rPr>
      </w:pPr>
      <w:bookmarkStart w:id="39" w:name="lt_pId043"/>
      <w:r w:rsidRPr="0022332E">
        <w:rPr>
          <w:lang w:val="en-CA"/>
        </w:rPr>
        <w:t>Should you only observe children whose development or behaviour captures your attention, or should you also look at children who are doing well?</w:t>
      </w:r>
      <w:bookmarkEnd w:id="39"/>
      <w:r w:rsidRPr="0022332E">
        <w:rPr>
          <w:lang w:val="en-CA"/>
        </w:rPr>
        <w:t xml:space="preserve"> </w:t>
      </w:r>
      <w:bookmarkStart w:id="40" w:name="lt_pId044"/>
      <w:r w:rsidRPr="0022332E">
        <w:rPr>
          <w:lang w:val="en-CA"/>
        </w:rPr>
        <w:t>Why?</w:t>
      </w:r>
      <w:bookmarkEnd w:id="40"/>
    </w:p>
    <w:p w:rsidR="00624664" w:rsidRPr="0022332E" w:rsidRDefault="00624664" w:rsidP="00624664">
      <w:pPr>
        <w:pStyle w:val="ListParagraphNIV2"/>
        <w:rPr>
          <w:lang w:val="en-CA"/>
        </w:rPr>
      </w:pPr>
      <w:bookmarkStart w:id="41" w:name="lt_pId045"/>
      <w:r w:rsidRPr="0022332E">
        <w:rPr>
          <w:lang w:val="en-CA"/>
        </w:rPr>
        <w:lastRenderedPageBreak/>
        <w:t>Which elements in this clip draw your attention the most or the least?</w:t>
      </w:r>
      <w:bookmarkEnd w:id="41"/>
      <w:r w:rsidRPr="0022332E">
        <w:rPr>
          <w:lang w:val="en-CA"/>
        </w:rPr>
        <w:t xml:space="preserve"> </w:t>
      </w:r>
      <w:bookmarkStart w:id="42" w:name="lt_pId046"/>
      <w:r w:rsidRPr="0022332E">
        <w:rPr>
          <w:lang w:val="en-CA"/>
        </w:rPr>
        <w:t>Why, do you think?</w:t>
      </w:r>
      <w:bookmarkEnd w:id="42"/>
    </w:p>
    <w:p w:rsidR="00624664" w:rsidRPr="0022332E" w:rsidRDefault="00624664" w:rsidP="00624664">
      <w:pPr>
        <w:pStyle w:val="TAPE"/>
        <w:rPr>
          <w:lang w:val="en-CA"/>
        </w:rPr>
      </w:pPr>
      <w:bookmarkStart w:id="43" w:name="lt_pId047"/>
      <w:bookmarkEnd w:id="35"/>
      <w:r w:rsidRPr="0022332E">
        <w:rPr>
          <w:lang w:val="en-CA"/>
        </w:rPr>
        <w:t>STEP 6</w:t>
      </w:r>
      <w:bookmarkEnd w:id="43"/>
    </w:p>
    <w:p w:rsidR="00624664" w:rsidRPr="0022332E" w:rsidRDefault="00624664" w:rsidP="00624664">
      <w:pPr>
        <w:pStyle w:val="61"/>
        <w:rPr>
          <w:lang w:val="en-CA"/>
        </w:rPr>
      </w:pPr>
      <w:bookmarkStart w:id="44" w:name="lt_pId049"/>
      <w:r w:rsidRPr="0022332E">
        <w:rPr>
          <w:lang w:val="en-CA"/>
        </w:rPr>
        <w:t>Identify the roles of an educational childcare centre (ECC) in promoting respect for and appreciation of culture and diversity.</w:t>
      </w:r>
      <w:bookmarkEnd w:id="44"/>
    </w:p>
    <w:p w:rsidR="00624664" w:rsidRPr="0022332E" w:rsidRDefault="00624664" w:rsidP="00624664">
      <w:pPr>
        <w:pStyle w:val="61"/>
        <w:rPr>
          <w:lang w:val="en-CA"/>
        </w:rPr>
      </w:pPr>
      <w:bookmarkStart w:id="45" w:name="lt_pId051"/>
      <w:proofErr w:type="spellStart"/>
      <w:r w:rsidRPr="0022332E">
        <w:rPr>
          <w:lang w:val="en-CA"/>
        </w:rPr>
        <w:t>Rewatch</w:t>
      </w:r>
      <w:proofErr w:type="spellEnd"/>
      <w:r w:rsidRPr="0022332E">
        <w:rPr>
          <w:lang w:val="en-CA"/>
        </w:rPr>
        <w:t xml:space="preserve"> the video clip as a group or individually.</w:t>
      </w:r>
      <w:bookmarkEnd w:id="45"/>
    </w:p>
    <w:p w:rsidR="00624664" w:rsidRPr="0022332E" w:rsidRDefault="00624664" w:rsidP="00624664">
      <w:pPr>
        <w:pStyle w:val="61"/>
        <w:rPr>
          <w:lang w:val="en-CA"/>
        </w:rPr>
      </w:pPr>
      <w:bookmarkStart w:id="46" w:name="lt_pId053"/>
      <w:r w:rsidRPr="0022332E">
        <w:rPr>
          <w:lang w:val="en-CA"/>
        </w:rPr>
        <w:t>Identify the elements of this clip that show that the ECC is promoting cultural traditions and values</w:t>
      </w:r>
      <w:bookmarkEnd w:id="46"/>
      <w:r w:rsidRPr="0022332E">
        <w:rPr>
          <w:lang w:val="en-CA"/>
        </w:rPr>
        <w:t>.</w:t>
      </w:r>
    </w:p>
    <w:p w:rsidR="00624664" w:rsidRPr="0022332E" w:rsidRDefault="00624664" w:rsidP="00624664">
      <w:pPr>
        <w:pStyle w:val="TAPE"/>
        <w:rPr>
          <w:lang w:val="en-CA"/>
        </w:rPr>
      </w:pPr>
      <w:bookmarkStart w:id="47" w:name="lt_pId054"/>
      <w:r w:rsidRPr="0022332E">
        <w:rPr>
          <w:lang w:val="en-CA"/>
        </w:rPr>
        <w:t>STEP 7</w:t>
      </w:r>
      <w:bookmarkEnd w:id="47"/>
    </w:p>
    <w:p w:rsidR="00624664" w:rsidRPr="0022332E" w:rsidRDefault="00624664" w:rsidP="00624664">
      <w:pPr>
        <w:pStyle w:val="71"/>
        <w:rPr>
          <w:lang w:val="en-CA"/>
        </w:rPr>
      </w:pPr>
      <w:bookmarkStart w:id="48" w:name="lt_pId056"/>
      <w:r w:rsidRPr="0022332E">
        <w:rPr>
          <w:lang w:val="en-CA"/>
        </w:rPr>
        <w:t>To go further, as a group or individually, answer the following probing questions:</w:t>
      </w:r>
      <w:bookmarkEnd w:id="48"/>
    </w:p>
    <w:p w:rsidR="00624664" w:rsidRPr="0022332E" w:rsidRDefault="00624664" w:rsidP="00624664">
      <w:pPr>
        <w:pStyle w:val="ListParagraphNIV2"/>
        <w:rPr>
          <w:lang w:val="en-CA"/>
        </w:rPr>
      </w:pPr>
      <w:bookmarkStart w:id="49" w:name="lt_pId057"/>
      <w:r w:rsidRPr="0022332E">
        <w:rPr>
          <w:lang w:val="en-CA"/>
        </w:rPr>
        <w:t>What are the elements observed in this video clip that inform you about the educator’s pedagogical stance?</w:t>
      </w:r>
      <w:bookmarkEnd w:id="49"/>
    </w:p>
    <w:p w:rsidR="00624664" w:rsidRPr="0022332E" w:rsidRDefault="00624664" w:rsidP="00624664">
      <w:pPr>
        <w:pStyle w:val="ListParagraphNIV2"/>
        <w:rPr>
          <w:lang w:val="en-CA"/>
        </w:rPr>
      </w:pPr>
      <w:bookmarkStart w:id="50" w:name="lt_pId058"/>
      <w:r w:rsidRPr="0022332E">
        <w:rPr>
          <w:lang w:val="en-CA"/>
        </w:rPr>
        <w:t>What are the elements that you can observe in relation to the social development of children in the group?</w:t>
      </w:r>
      <w:bookmarkEnd w:id="50"/>
    </w:p>
    <w:p w:rsidR="00624664" w:rsidRPr="0022332E" w:rsidRDefault="00624664" w:rsidP="00624664">
      <w:pPr>
        <w:pStyle w:val="ListParagraphNIV2"/>
        <w:rPr>
          <w:lang w:val="en-CA"/>
        </w:rPr>
      </w:pPr>
      <w:bookmarkStart w:id="51" w:name="lt_pId060"/>
      <w:r w:rsidRPr="0022332E">
        <w:rPr>
          <w:lang w:val="en-CA"/>
        </w:rPr>
        <w:t>Why do you think the educator doesn’t say much during this clip? Does that bother you?</w:t>
      </w:r>
      <w:bookmarkEnd w:id="51"/>
      <w:r w:rsidRPr="0022332E">
        <w:rPr>
          <w:lang w:val="en-CA"/>
        </w:rPr>
        <w:t xml:space="preserve"> </w:t>
      </w:r>
      <w:bookmarkStart w:id="52" w:name="lt_pId061"/>
      <w:r w:rsidRPr="0022332E">
        <w:rPr>
          <w:lang w:val="en-CA"/>
        </w:rPr>
        <w:t>Why?</w:t>
      </w:r>
      <w:bookmarkEnd w:id="52"/>
    </w:p>
    <w:p w:rsidR="00624664" w:rsidRPr="0022332E" w:rsidRDefault="00624664" w:rsidP="00624664">
      <w:pPr>
        <w:pStyle w:val="ListParagraphNIV2"/>
        <w:rPr>
          <w:lang w:val="en-CA"/>
        </w:rPr>
      </w:pPr>
      <w:bookmarkStart w:id="53" w:name="lt_pId062"/>
      <w:r w:rsidRPr="0022332E">
        <w:rPr>
          <w:lang w:val="en-CA"/>
        </w:rPr>
        <w:t>Why do you think the educator models the play once while the children are watching?</w:t>
      </w:r>
      <w:bookmarkEnd w:id="53"/>
    </w:p>
    <w:p w:rsidR="00624664" w:rsidRPr="0022332E" w:rsidRDefault="00624664" w:rsidP="00624664">
      <w:pPr>
        <w:pStyle w:val="ListParagraphNIV2"/>
        <w:rPr>
          <w:lang w:val="en-CA"/>
        </w:rPr>
      </w:pPr>
      <w:bookmarkStart w:id="54" w:name="lt_pId063"/>
      <w:r w:rsidRPr="0022332E">
        <w:rPr>
          <w:lang w:val="en-CA"/>
        </w:rPr>
        <w:t>What do you notice about health and infection control in this clip?</w:t>
      </w:r>
      <w:bookmarkEnd w:id="54"/>
      <w:r w:rsidRPr="0022332E">
        <w:rPr>
          <w:lang w:val="en-CA"/>
        </w:rPr>
        <w:t xml:space="preserve"> </w:t>
      </w:r>
    </w:p>
    <w:p w:rsidR="00624664" w:rsidRPr="0022332E" w:rsidRDefault="00624664" w:rsidP="00624664">
      <w:pPr>
        <w:pStyle w:val="ListParagraphNIV2"/>
        <w:rPr>
          <w:lang w:val="en-CA"/>
        </w:rPr>
      </w:pPr>
      <w:bookmarkStart w:id="55" w:name="lt_pId064"/>
      <w:r w:rsidRPr="0022332E">
        <w:rPr>
          <w:lang w:val="en-CA"/>
        </w:rPr>
        <w:t>If you were this educator and had to explain to parents the purpose of this exploration, what would you say to describe the spheres of motor and social development addressed in this activity?</w:t>
      </w:r>
      <w:bookmarkEnd w:id="55"/>
    </w:p>
    <w:p w:rsidR="00624664" w:rsidRPr="0022332E" w:rsidRDefault="00624664" w:rsidP="00624664">
      <w:pPr>
        <w:pStyle w:val="ListParagraphNIV2"/>
        <w:rPr>
          <w:lang w:val="en-CA"/>
        </w:rPr>
      </w:pPr>
      <w:bookmarkStart w:id="56" w:name="lt_pId065"/>
      <w:r w:rsidRPr="0022332E">
        <w:rPr>
          <w:lang w:val="en-CA"/>
        </w:rPr>
        <w:t>Is there a child that captures more of your attention?</w:t>
      </w:r>
      <w:bookmarkEnd w:id="56"/>
      <w:r w:rsidRPr="0022332E">
        <w:rPr>
          <w:lang w:val="en-CA"/>
        </w:rPr>
        <w:t xml:space="preserve"> </w:t>
      </w:r>
      <w:bookmarkStart w:id="57" w:name="lt_pId066"/>
      <w:r w:rsidRPr="0022332E">
        <w:rPr>
          <w:lang w:val="en-CA"/>
        </w:rPr>
        <w:t>Why, do you think?</w:t>
      </w:r>
      <w:bookmarkEnd w:id="57"/>
    </w:p>
    <w:p w:rsidR="00343C90" w:rsidRPr="00624664" w:rsidRDefault="00624664" w:rsidP="00624664">
      <w:pPr>
        <w:pStyle w:val="ListParagraphNIV2"/>
        <w:rPr>
          <w:lang w:val="en-CA"/>
        </w:rPr>
      </w:pPr>
      <w:bookmarkStart w:id="58" w:name="lt_pId067"/>
      <w:r w:rsidRPr="0022332E">
        <w:rPr>
          <w:lang w:val="en-CA"/>
        </w:rPr>
        <w:t>Are the materials adapted to the children’s level of development?</w:t>
      </w:r>
      <w:bookmarkEnd w:id="58"/>
      <w:r w:rsidRPr="0022332E">
        <w:rPr>
          <w:lang w:val="en-CA"/>
        </w:rPr>
        <w:t xml:space="preserve"> </w:t>
      </w:r>
      <w:bookmarkStart w:id="59" w:name="lt_pId068"/>
      <w:r w:rsidRPr="0022332E">
        <w:rPr>
          <w:lang w:val="en-CA"/>
        </w:rPr>
        <w:t>Why?</w:t>
      </w:r>
      <w:bookmarkEnd w:id="59"/>
    </w:p>
    <w:sectPr w:rsidR="00343C90" w:rsidRPr="00624664" w:rsidSect="00721DC1">
      <w:headerReference w:type="default" r:id="rId13"/>
      <w:footerReference w:type="even" r:id="rId14"/>
      <w:footerReference w:type="default" r:id="rId15"/>
      <w:headerReference w:type="first" r:id="rId16"/>
      <w:footerReference w:type="first" r:id="rId17"/>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F1" w:rsidRDefault="00E46EF1" w:rsidP="00A81B79">
      <w:pPr>
        <w:spacing w:after="0" w:line="240" w:lineRule="auto"/>
      </w:pPr>
      <w:r>
        <w:separator/>
      </w:r>
    </w:p>
  </w:endnote>
  <w:endnote w:type="continuationSeparator" w:id="0">
    <w:p w:rsidR="00E46EF1" w:rsidRDefault="00E46EF1"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92829" w:rsidP="00446740">
    <w:pPr>
      <w:pStyle w:val="Pieddepage"/>
      <w:framePr w:wrap="none" w:vAnchor="text" w:hAnchor="margin" w:xAlign="center" w:y="1"/>
      <w:rPr>
        <w:rStyle w:val="Numrodepage"/>
      </w:rPr>
    </w:pPr>
    <w:r>
      <w:rPr>
        <w:rStyle w:val="Numrodepage"/>
      </w:rPr>
      <w:fldChar w:fldCharType="begin"/>
    </w:r>
    <w:r w:rsidR="002330F1">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292829"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00475F3A" w:rsidRPr="00FF4260">
      <w:rPr>
        <w:rStyle w:val="Numrodepage"/>
        <w:sz w:val="18"/>
        <w:szCs w:val="18"/>
      </w:rPr>
      <w:instrText xml:space="preserve">PAGE  </w:instrText>
    </w:r>
    <w:r w:rsidRPr="00FF4260">
      <w:rPr>
        <w:rStyle w:val="Numrodepage"/>
        <w:sz w:val="18"/>
        <w:szCs w:val="18"/>
      </w:rPr>
      <w:fldChar w:fldCharType="separate"/>
    </w:r>
    <w:r w:rsidR="00841485">
      <w:rPr>
        <w:rStyle w:val="Numrodepage"/>
        <w:noProof/>
        <w:sz w:val="18"/>
        <w:szCs w:val="18"/>
      </w:rPr>
      <w:t>2</w:t>
    </w:r>
    <w:r w:rsidRPr="00FF4260">
      <w:rPr>
        <w:rStyle w:val="Numrodepage"/>
        <w:sz w:val="18"/>
        <w:szCs w:val="18"/>
      </w:rPr>
      <w:fldChar w:fldCharType="end"/>
    </w:r>
  </w:p>
  <w:p w:rsidR="002330F1" w:rsidRPr="00475F3A" w:rsidRDefault="007C2A66" w:rsidP="00144F2A">
    <w:pPr>
      <w:pStyle w:val="Pieddepage"/>
    </w:pPr>
    <w:r>
      <w:rPr>
        <w:noProof/>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3810</wp:posOffset>
              </wp:positionV>
              <wp:extent cx="2011680" cy="1828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6740" w:rsidRPr="00895056" w:rsidRDefault="00E46EF1" w:rsidP="00446740">
                          <w:pPr>
                            <w:jc w:val="right"/>
                          </w:pPr>
                          <w:hyperlink r:id="rId1" w:history="1">
                            <w:r w:rsidR="00446740"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" filled="f" stroked="f" strokeweight=".5pt">
              <v:path arrowok="t"/>
              <v:textbox style="mso-fit-shape-to-text:t" inset="0,0,0,0">
                <w:txbxContent>
                  <w:p w:rsidR="00446740" w:rsidRPr="00895056" w:rsidRDefault="00E46EF1" w:rsidP="00446740">
                    <w:pPr>
                      <w:jc w:val="right"/>
                    </w:pPr>
                    <w:hyperlink r:id="rId2" w:history="1">
                      <w:r w:rsidR="00446740" w:rsidRPr="00692241">
                        <w:rPr>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F374F9" w:rsidP="00721DC1">
    <w:pPr>
      <w:pStyle w:val="Pieddepage"/>
      <w:tabs>
        <w:tab w:val="clear" w:pos="9406"/>
        <w:tab w:val="right" w:pos="8647"/>
      </w:tabs>
    </w:pPr>
    <w:r>
      <w:rPr>
        <w:noProof/>
        <w:lang w:val="en-US"/>
      </w:rPr>
      <w:drawing>
        <wp:anchor distT="0" distB="0" distL="114300" distR="114300" simplePos="0" relativeHeight="251670528" behindDoc="0" locked="0" layoutInCell="1" allowOverlap="1">
          <wp:simplePos x="0" y="0"/>
          <wp:positionH relativeFrom="column">
            <wp:posOffset>1875</wp:posOffset>
          </wp:positionH>
          <wp:positionV relativeFrom="paragraph">
            <wp:posOffset>-350044</wp:posOffset>
          </wp:positionV>
          <wp:extent cx="1875216" cy="576263"/>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stretch>
                    <a:fillRect/>
                  </a:stretch>
                </pic:blipFill>
                <pic:spPr bwMode="auto">
                  <a:xfrm>
                    <a:off x="0" y="0"/>
                    <a:ext cx="1875216" cy="576263"/>
                  </a:xfrm>
                  <a:prstGeom prst="rect">
                    <a:avLst/>
                  </a:prstGeom>
                  <a:noFill/>
                  <a:ln>
                    <a:noFill/>
                  </a:ln>
                </pic:spPr>
              </pic:pic>
            </a:graphicData>
          </a:graphic>
        </wp:anchor>
      </w:drawing>
    </w:r>
    <w:r w:rsidR="007C2A66">
      <w:rPr>
        <w:noProof/>
      </w:rPr>
      <mc:AlternateContent>
        <mc:Choice Requires="wps">
          <w:drawing>
            <wp:anchor distT="0" distB="0" distL="114300" distR="114300" simplePos="0" relativeHeight="251667456" behindDoc="0" locked="0" layoutInCell="1" allowOverlap="1">
              <wp:simplePos x="0" y="0"/>
              <wp:positionH relativeFrom="column">
                <wp:posOffset>3333750</wp:posOffset>
              </wp:positionH>
              <wp:positionV relativeFrom="paragraph">
                <wp:posOffset>34925</wp:posOffset>
              </wp:positionV>
              <wp:extent cx="2011680" cy="1828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95056" w:rsidRPr="00895056" w:rsidRDefault="00E46EF1" w:rsidP="00144F2A">
                          <w:pPr>
                            <w:jc w:val="right"/>
                          </w:pPr>
                          <w:hyperlink r:id="rId2" w:history="1">
                            <w:r w:rsidR="00895056"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" filled="f" stroked="f" strokeweight=".5pt">
              <v:path arrowok="t"/>
              <v:textbox style="mso-fit-shape-to-text:t" inset="0,0,0,0">
                <w:txbxContent>
                  <w:p w:rsidR="00895056" w:rsidRPr="00895056" w:rsidRDefault="00E46EF1" w:rsidP="00144F2A">
                    <w:pPr>
                      <w:jc w:val="right"/>
                    </w:pPr>
                    <w:hyperlink r:id="rId3" w:history="1">
                      <w:r w:rsidR="00895056" w:rsidRPr="00692241">
                        <w:rPr>
                          <w:sz w:val="16"/>
                          <w:szCs w:val="16"/>
                        </w:rPr>
                        <w:t>https://cpe-pn.ccdmd.qc.ca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F1" w:rsidRDefault="00E46EF1" w:rsidP="00A81B79">
      <w:pPr>
        <w:spacing w:after="0" w:line="240" w:lineRule="auto"/>
      </w:pPr>
      <w:r>
        <w:separator/>
      </w:r>
    </w:p>
  </w:footnote>
  <w:footnote w:type="continuationSeparator" w:id="0">
    <w:p w:rsidR="00E46EF1" w:rsidRDefault="00E46EF1"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lang w:val="en-US"/>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anchor>
      </w:drawing>
    </w:r>
    <w:r w:rsidRPr="00721DC1">
      <w:rPr>
        <w:color w:val="FFFFFF" w:themeColor="background1"/>
        <w:sz w:val="24"/>
      </w:rPr>
      <w:t xml:space="preserve">  </w:t>
    </w:r>
    <w:r w:rsidR="00EF357A">
      <w:rPr>
        <w:color w:val="FFFFFF" w:themeColor="background1"/>
        <w:sz w:val="24"/>
      </w:rPr>
      <w:t xml:space="preserve">First Nations </w:t>
    </w:r>
    <w:proofErr w:type="spellStart"/>
    <w:r w:rsidR="00EF357A">
      <w:rPr>
        <w:color w:val="FFFFFF" w:themeColor="background1"/>
        <w:sz w:val="24"/>
      </w:rPr>
      <w:t>childcare</w:t>
    </w:r>
    <w:proofErr w:type="spellEnd"/>
    <w:r w:rsidR="00EF357A">
      <w:rPr>
        <w:color w:val="FFFFFF" w:themeColor="background1"/>
        <w:sz w:val="24"/>
      </w:rPr>
      <w:t xml:space="preserve"> centre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92E"/>
    <w:multiLevelType w:val="multilevel"/>
    <w:tmpl w:val="60DC6BDA"/>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0A06E0B"/>
    <w:multiLevelType w:val="hybridMultilevel"/>
    <w:tmpl w:val="B0D2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483F50"/>
    <w:multiLevelType w:val="multilevel"/>
    <w:tmpl w:val="BB8C9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D1DE8"/>
    <w:multiLevelType w:val="multilevel"/>
    <w:tmpl w:val="F56A7848"/>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FB3F72"/>
    <w:multiLevelType w:val="hybridMultilevel"/>
    <w:tmpl w:val="257EDFAC"/>
    <w:lvl w:ilvl="0" w:tplc="622CAE2C">
      <w:start w:val="1"/>
      <w:numFmt w:val="bullet"/>
      <w:lvlText w:val=""/>
      <w:lvlJc w:val="left"/>
      <w:pPr>
        <w:ind w:left="1004" w:hanging="360"/>
      </w:pPr>
      <w:rPr>
        <w:rFonts w:ascii="Symbol" w:hAnsi="Symbol" w:hint="default"/>
      </w:rPr>
    </w:lvl>
    <w:lvl w:ilvl="1" w:tplc="39D289C0" w:tentative="1">
      <w:start w:val="1"/>
      <w:numFmt w:val="bullet"/>
      <w:lvlText w:val="o"/>
      <w:lvlJc w:val="left"/>
      <w:pPr>
        <w:ind w:left="1724" w:hanging="360"/>
      </w:pPr>
      <w:rPr>
        <w:rFonts w:ascii="Courier New" w:hAnsi="Courier New" w:cs="Courier New" w:hint="default"/>
      </w:rPr>
    </w:lvl>
    <w:lvl w:ilvl="2" w:tplc="0BF661F6" w:tentative="1">
      <w:start w:val="1"/>
      <w:numFmt w:val="bullet"/>
      <w:lvlText w:val=""/>
      <w:lvlJc w:val="left"/>
      <w:pPr>
        <w:ind w:left="2444" w:hanging="360"/>
      </w:pPr>
      <w:rPr>
        <w:rFonts w:ascii="Wingdings" w:hAnsi="Wingdings" w:hint="default"/>
      </w:rPr>
    </w:lvl>
    <w:lvl w:ilvl="3" w:tplc="7556FC9E" w:tentative="1">
      <w:start w:val="1"/>
      <w:numFmt w:val="bullet"/>
      <w:lvlText w:val=""/>
      <w:lvlJc w:val="left"/>
      <w:pPr>
        <w:ind w:left="3164" w:hanging="360"/>
      </w:pPr>
      <w:rPr>
        <w:rFonts w:ascii="Symbol" w:hAnsi="Symbol" w:hint="default"/>
      </w:rPr>
    </w:lvl>
    <w:lvl w:ilvl="4" w:tplc="E6CCE6BE" w:tentative="1">
      <w:start w:val="1"/>
      <w:numFmt w:val="bullet"/>
      <w:lvlText w:val="o"/>
      <w:lvlJc w:val="left"/>
      <w:pPr>
        <w:ind w:left="3884" w:hanging="360"/>
      </w:pPr>
      <w:rPr>
        <w:rFonts w:ascii="Courier New" w:hAnsi="Courier New" w:cs="Courier New" w:hint="default"/>
      </w:rPr>
    </w:lvl>
    <w:lvl w:ilvl="5" w:tplc="9FEE14E0" w:tentative="1">
      <w:start w:val="1"/>
      <w:numFmt w:val="bullet"/>
      <w:lvlText w:val=""/>
      <w:lvlJc w:val="left"/>
      <w:pPr>
        <w:ind w:left="4604" w:hanging="360"/>
      </w:pPr>
      <w:rPr>
        <w:rFonts w:ascii="Wingdings" w:hAnsi="Wingdings" w:hint="default"/>
      </w:rPr>
    </w:lvl>
    <w:lvl w:ilvl="6" w:tplc="509E5132" w:tentative="1">
      <w:start w:val="1"/>
      <w:numFmt w:val="bullet"/>
      <w:lvlText w:val=""/>
      <w:lvlJc w:val="left"/>
      <w:pPr>
        <w:ind w:left="5324" w:hanging="360"/>
      </w:pPr>
      <w:rPr>
        <w:rFonts w:ascii="Symbol" w:hAnsi="Symbol" w:hint="default"/>
      </w:rPr>
    </w:lvl>
    <w:lvl w:ilvl="7" w:tplc="73782AB2" w:tentative="1">
      <w:start w:val="1"/>
      <w:numFmt w:val="bullet"/>
      <w:lvlText w:val="o"/>
      <w:lvlJc w:val="left"/>
      <w:pPr>
        <w:ind w:left="6044" w:hanging="360"/>
      </w:pPr>
      <w:rPr>
        <w:rFonts w:ascii="Courier New" w:hAnsi="Courier New" w:cs="Courier New" w:hint="default"/>
      </w:rPr>
    </w:lvl>
    <w:lvl w:ilvl="8" w:tplc="6CE63F96" w:tentative="1">
      <w:start w:val="1"/>
      <w:numFmt w:val="bullet"/>
      <w:lvlText w:val=""/>
      <w:lvlJc w:val="left"/>
      <w:pPr>
        <w:ind w:left="6764" w:hanging="360"/>
      </w:pPr>
      <w:rPr>
        <w:rFonts w:ascii="Wingdings" w:hAnsi="Wingdings" w:hint="default"/>
      </w:rPr>
    </w:lvl>
  </w:abstractNum>
  <w:abstractNum w:abstractNumId="12"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5C19AB"/>
    <w:multiLevelType w:val="multilevel"/>
    <w:tmpl w:val="81225E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5360583F"/>
    <w:multiLevelType w:val="hybridMultilevel"/>
    <w:tmpl w:val="28C6A6FC"/>
    <w:lvl w:ilvl="0" w:tplc="0D0E4594">
      <w:start w:val="1"/>
      <w:numFmt w:val="none"/>
      <w:lvlText w:val="4.2"/>
      <w:lvlJc w:val="left"/>
      <w:pPr>
        <w:ind w:left="644" w:hanging="360"/>
      </w:pPr>
      <w:rPr>
        <w:rFonts w:hint="default"/>
      </w:rPr>
    </w:lvl>
    <w:lvl w:ilvl="1" w:tplc="0D0E4594">
      <w:start w:val="1"/>
      <w:numFmt w:val="none"/>
      <w:lvlText w:val="4.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FE7A04"/>
    <w:multiLevelType w:val="hybridMultilevel"/>
    <w:tmpl w:val="C4D6F4E8"/>
    <w:lvl w:ilvl="0" w:tplc="B35C5354">
      <w:start w:val="1"/>
      <w:numFmt w:val="bullet"/>
      <w:lvlText w:val=""/>
      <w:lvlJc w:val="left"/>
      <w:pPr>
        <w:ind w:left="720" w:hanging="360"/>
      </w:pPr>
      <w:rPr>
        <w:rFonts w:ascii="Symbol" w:hAnsi="Symbol" w:hint="default"/>
      </w:rPr>
    </w:lvl>
    <w:lvl w:ilvl="1" w:tplc="4DBA27AA" w:tentative="1">
      <w:start w:val="1"/>
      <w:numFmt w:val="bullet"/>
      <w:lvlText w:val="o"/>
      <w:lvlJc w:val="left"/>
      <w:pPr>
        <w:ind w:left="1440" w:hanging="360"/>
      </w:pPr>
      <w:rPr>
        <w:rFonts w:ascii="Courier New" w:hAnsi="Courier New" w:cs="Courier New" w:hint="default"/>
      </w:rPr>
    </w:lvl>
    <w:lvl w:ilvl="2" w:tplc="2B12DBFA" w:tentative="1">
      <w:start w:val="1"/>
      <w:numFmt w:val="bullet"/>
      <w:lvlText w:val=""/>
      <w:lvlJc w:val="left"/>
      <w:pPr>
        <w:ind w:left="2160" w:hanging="360"/>
      </w:pPr>
      <w:rPr>
        <w:rFonts w:ascii="Wingdings" w:hAnsi="Wingdings" w:hint="default"/>
      </w:rPr>
    </w:lvl>
    <w:lvl w:ilvl="3" w:tplc="9F667C1E" w:tentative="1">
      <w:start w:val="1"/>
      <w:numFmt w:val="bullet"/>
      <w:lvlText w:val=""/>
      <w:lvlJc w:val="left"/>
      <w:pPr>
        <w:ind w:left="2880" w:hanging="360"/>
      </w:pPr>
      <w:rPr>
        <w:rFonts w:ascii="Symbol" w:hAnsi="Symbol" w:hint="default"/>
      </w:rPr>
    </w:lvl>
    <w:lvl w:ilvl="4" w:tplc="2780E7A6" w:tentative="1">
      <w:start w:val="1"/>
      <w:numFmt w:val="bullet"/>
      <w:lvlText w:val="o"/>
      <w:lvlJc w:val="left"/>
      <w:pPr>
        <w:ind w:left="3600" w:hanging="360"/>
      </w:pPr>
      <w:rPr>
        <w:rFonts w:ascii="Courier New" w:hAnsi="Courier New" w:cs="Courier New" w:hint="default"/>
      </w:rPr>
    </w:lvl>
    <w:lvl w:ilvl="5" w:tplc="5D5AE19C" w:tentative="1">
      <w:start w:val="1"/>
      <w:numFmt w:val="bullet"/>
      <w:lvlText w:val=""/>
      <w:lvlJc w:val="left"/>
      <w:pPr>
        <w:ind w:left="4320" w:hanging="360"/>
      </w:pPr>
      <w:rPr>
        <w:rFonts w:ascii="Wingdings" w:hAnsi="Wingdings" w:hint="default"/>
      </w:rPr>
    </w:lvl>
    <w:lvl w:ilvl="6" w:tplc="C3AAF428" w:tentative="1">
      <w:start w:val="1"/>
      <w:numFmt w:val="bullet"/>
      <w:lvlText w:val=""/>
      <w:lvlJc w:val="left"/>
      <w:pPr>
        <w:ind w:left="5040" w:hanging="360"/>
      </w:pPr>
      <w:rPr>
        <w:rFonts w:ascii="Symbol" w:hAnsi="Symbol" w:hint="default"/>
      </w:rPr>
    </w:lvl>
    <w:lvl w:ilvl="7" w:tplc="5170C970" w:tentative="1">
      <w:start w:val="1"/>
      <w:numFmt w:val="bullet"/>
      <w:lvlText w:val="o"/>
      <w:lvlJc w:val="left"/>
      <w:pPr>
        <w:ind w:left="5760" w:hanging="360"/>
      </w:pPr>
      <w:rPr>
        <w:rFonts w:ascii="Courier New" w:hAnsi="Courier New" w:cs="Courier New" w:hint="default"/>
      </w:rPr>
    </w:lvl>
    <w:lvl w:ilvl="8" w:tplc="55947FB6" w:tentative="1">
      <w:start w:val="1"/>
      <w:numFmt w:val="bullet"/>
      <w:lvlText w:val=""/>
      <w:lvlJc w:val="left"/>
      <w:pPr>
        <w:ind w:left="6480" w:hanging="360"/>
      </w:pPr>
      <w:rPr>
        <w:rFonts w:ascii="Wingdings" w:hAnsi="Wingdings" w:hint="default"/>
      </w:rPr>
    </w:lvl>
  </w:abstractNum>
  <w:abstractNum w:abstractNumId="16"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FA7446"/>
    <w:multiLevelType w:val="hybridMultilevel"/>
    <w:tmpl w:val="F99EE52A"/>
    <w:lvl w:ilvl="0" w:tplc="1B7CB398">
      <w:start w:val="1"/>
      <w:numFmt w:val="bullet"/>
      <w:lvlText w:val=""/>
      <w:lvlJc w:val="left"/>
      <w:pPr>
        <w:ind w:left="720" w:hanging="360"/>
      </w:pPr>
      <w:rPr>
        <w:rFonts w:ascii="Symbol" w:hAnsi="Symbol" w:hint="default"/>
      </w:rPr>
    </w:lvl>
    <w:lvl w:ilvl="1" w:tplc="7CB0FF1E" w:tentative="1">
      <w:start w:val="1"/>
      <w:numFmt w:val="lowerLetter"/>
      <w:lvlText w:val="%2."/>
      <w:lvlJc w:val="left"/>
      <w:pPr>
        <w:ind w:left="1440" w:hanging="360"/>
      </w:pPr>
    </w:lvl>
    <w:lvl w:ilvl="2" w:tplc="AD1699A8" w:tentative="1">
      <w:start w:val="1"/>
      <w:numFmt w:val="lowerRoman"/>
      <w:lvlText w:val="%3."/>
      <w:lvlJc w:val="right"/>
      <w:pPr>
        <w:ind w:left="2160" w:hanging="180"/>
      </w:pPr>
    </w:lvl>
    <w:lvl w:ilvl="3" w:tplc="4FA4D2E2" w:tentative="1">
      <w:start w:val="1"/>
      <w:numFmt w:val="decimal"/>
      <w:lvlText w:val="%4."/>
      <w:lvlJc w:val="left"/>
      <w:pPr>
        <w:ind w:left="2880" w:hanging="360"/>
      </w:pPr>
    </w:lvl>
    <w:lvl w:ilvl="4" w:tplc="DEB4291A" w:tentative="1">
      <w:start w:val="1"/>
      <w:numFmt w:val="lowerLetter"/>
      <w:lvlText w:val="%5."/>
      <w:lvlJc w:val="left"/>
      <w:pPr>
        <w:ind w:left="3600" w:hanging="360"/>
      </w:pPr>
    </w:lvl>
    <w:lvl w:ilvl="5" w:tplc="0ED2E626" w:tentative="1">
      <w:start w:val="1"/>
      <w:numFmt w:val="lowerRoman"/>
      <w:lvlText w:val="%6."/>
      <w:lvlJc w:val="right"/>
      <w:pPr>
        <w:ind w:left="4320" w:hanging="180"/>
      </w:pPr>
    </w:lvl>
    <w:lvl w:ilvl="6" w:tplc="F9141E4E" w:tentative="1">
      <w:start w:val="1"/>
      <w:numFmt w:val="decimal"/>
      <w:lvlText w:val="%7."/>
      <w:lvlJc w:val="left"/>
      <w:pPr>
        <w:ind w:left="5040" w:hanging="360"/>
      </w:pPr>
    </w:lvl>
    <w:lvl w:ilvl="7" w:tplc="F62464EC" w:tentative="1">
      <w:start w:val="1"/>
      <w:numFmt w:val="lowerLetter"/>
      <w:lvlText w:val="%8."/>
      <w:lvlJc w:val="left"/>
      <w:pPr>
        <w:ind w:left="5760" w:hanging="360"/>
      </w:pPr>
    </w:lvl>
    <w:lvl w:ilvl="8" w:tplc="2736A79E" w:tentative="1">
      <w:start w:val="1"/>
      <w:numFmt w:val="lowerRoman"/>
      <w:lvlText w:val="%9."/>
      <w:lvlJc w:val="right"/>
      <w:pPr>
        <w:ind w:left="6480" w:hanging="180"/>
      </w:pPr>
    </w:lvl>
  </w:abstractNum>
  <w:abstractNum w:abstractNumId="22" w15:restartNumberingAfterBreak="0">
    <w:nsid w:val="71E653C8"/>
    <w:multiLevelType w:val="multilevel"/>
    <w:tmpl w:val="5906C0A8"/>
    <w:lvl w:ilvl="0">
      <w:start w:val="4"/>
      <w:numFmt w:val="decimal"/>
      <w:lvlText w:val="%1"/>
      <w:lvlJc w:val="left"/>
      <w:pPr>
        <w:ind w:left="360" w:hanging="360"/>
      </w:pPr>
      <w:rPr>
        <w:rFonts w:hint="default"/>
      </w:rPr>
    </w:lvl>
    <w:lvl w:ilvl="1">
      <w:start w:val="4"/>
      <w:numFmt w:val="none"/>
      <w:lvlText w:val="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696FE8"/>
    <w:multiLevelType w:val="hybridMultilevel"/>
    <w:tmpl w:val="AAD67F36"/>
    <w:lvl w:ilvl="0" w:tplc="B82E2A3E">
      <w:start w:val="1"/>
      <w:numFmt w:val="upperLetter"/>
      <w:lvlText w:val="%1)"/>
      <w:lvlJc w:val="left"/>
      <w:pPr>
        <w:ind w:left="108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C61A08"/>
    <w:multiLevelType w:val="hybridMultilevel"/>
    <w:tmpl w:val="EA289BF0"/>
    <w:lvl w:ilvl="0" w:tplc="302428AE">
      <w:start w:val="1"/>
      <w:numFmt w:val="none"/>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16"/>
  </w:num>
  <w:num w:numId="4">
    <w:abstractNumId w:val="25"/>
  </w:num>
  <w:num w:numId="5">
    <w:abstractNumId w:val="10"/>
  </w:num>
  <w:num w:numId="6">
    <w:abstractNumId w:val="18"/>
  </w:num>
  <w:num w:numId="7">
    <w:abstractNumId w:val="6"/>
  </w:num>
  <w:num w:numId="8">
    <w:abstractNumId w:val="9"/>
  </w:num>
  <w:num w:numId="9">
    <w:abstractNumId w:val="12"/>
  </w:num>
  <w:num w:numId="10">
    <w:abstractNumId w:val="17"/>
  </w:num>
  <w:num w:numId="11">
    <w:abstractNumId w:val="7"/>
  </w:num>
  <w:num w:numId="12">
    <w:abstractNumId w:val="3"/>
  </w:num>
  <w:num w:numId="13">
    <w:abstractNumId w:val="20"/>
  </w:num>
  <w:num w:numId="14">
    <w:abstractNumId w:val="27"/>
  </w:num>
  <w:num w:numId="15">
    <w:abstractNumId w:val="8"/>
  </w:num>
  <w:num w:numId="16">
    <w:abstractNumId w:val="23"/>
  </w:num>
  <w:num w:numId="17">
    <w:abstractNumId w:val="4"/>
  </w:num>
  <w:num w:numId="18">
    <w:abstractNumId w:val="24"/>
  </w:num>
  <w:num w:numId="19">
    <w:abstractNumId w:val="26"/>
  </w:num>
  <w:num w:numId="20">
    <w:abstractNumId w:val="14"/>
  </w:num>
  <w:num w:numId="21">
    <w:abstractNumId w:val="1"/>
  </w:num>
  <w:num w:numId="22">
    <w:abstractNumId w:val="5"/>
  </w:num>
  <w:num w:numId="23">
    <w:abstractNumId w:val="13"/>
  </w:num>
  <w:num w:numId="24">
    <w:abstractNumId w:val="15"/>
  </w:num>
  <w:num w:numId="25">
    <w:abstractNumId w:val="11"/>
  </w:num>
  <w:num w:numId="26">
    <w:abstractNumId w:val="0"/>
  </w:num>
  <w:num w:numId="27">
    <w:abstractNumId w:val="22"/>
  </w:num>
  <w:num w:numId="2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85"/>
    <w:rsid w:val="00002564"/>
    <w:rsid w:val="000058A7"/>
    <w:rsid w:val="000060D1"/>
    <w:rsid w:val="00012EFB"/>
    <w:rsid w:val="0001540D"/>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46D19"/>
    <w:rsid w:val="00251157"/>
    <w:rsid w:val="002513CD"/>
    <w:rsid w:val="00253460"/>
    <w:rsid w:val="002618FE"/>
    <w:rsid w:val="0026719F"/>
    <w:rsid w:val="00276A30"/>
    <w:rsid w:val="00281E96"/>
    <w:rsid w:val="0028560A"/>
    <w:rsid w:val="00292829"/>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392C"/>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3546"/>
    <w:rsid w:val="00606446"/>
    <w:rsid w:val="00606569"/>
    <w:rsid w:val="00606FF9"/>
    <w:rsid w:val="00613C64"/>
    <w:rsid w:val="00615EB1"/>
    <w:rsid w:val="00624664"/>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86426"/>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2A66"/>
    <w:rsid w:val="007C5E38"/>
    <w:rsid w:val="007C604D"/>
    <w:rsid w:val="007C69B1"/>
    <w:rsid w:val="007E0A01"/>
    <w:rsid w:val="007F2494"/>
    <w:rsid w:val="007F78F6"/>
    <w:rsid w:val="007F7DBB"/>
    <w:rsid w:val="00802D95"/>
    <w:rsid w:val="00812CC0"/>
    <w:rsid w:val="008135A3"/>
    <w:rsid w:val="00824F55"/>
    <w:rsid w:val="00826D7B"/>
    <w:rsid w:val="008279C7"/>
    <w:rsid w:val="00841485"/>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E0264"/>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329B"/>
    <w:rsid w:val="00AA4F06"/>
    <w:rsid w:val="00AB0ACD"/>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0BA"/>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F50"/>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467BF"/>
    <w:rsid w:val="00E46EF1"/>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357A"/>
    <w:rsid w:val="00EF6FB4"/>
    <w:rsid w:val="00EF76D3"/>
    <w:rsid w:val="00F00808"/>
    <w:rsid w:val="00F0799D"/>
    <w:rsid w:val="00F263D5"/>
    <w:rsid w:val="00F27387"/>
    <w:rsid w:val="00F374F9"/>
    <w:rsid w:val="00F47408"/>
    <w:rsid w:val="00F507CC"/>
    <w:rsid w:val="00F566AA"/>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94066"/>
  <w15:docId w15:val="{FC1A47BB-65C9-9741-9121-68C78CB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64"/>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customStyle="1" w:styleId="Mentionnonrsolue1">
    <w:name w:val="Mention non résolue1"/>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apprendre-attacher-ses-lace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pe-pn.ccdmd.qc.ca/" TargetMode="External"/><Relationship Id="rId2" Type="http://schemas.openxmlformats.org/officeDocument/2006/relationships/hyperlink" Target="https://cpe-pn.ccdmd.qc.ca/"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OneDrive\Desktop\CCDMD_Exercices\CPE_Premi&#232;res_Nations_TEMPLAT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3.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31AB5-92E0-5C4E-8A82-984E9C91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C:\Users\pierr\OneDrive\Desktop\CCDMD_Exercices\CPE_Premières_Nations_TEMPLATE_EN.dotx</Template>
  <TotalTime>7</TotalTime>
  <Pages>3</Pages>
  <Words>523</Words>
  <Characters>2712</Characters>
  <Application>Microsoft Office Word</Application>
  <DocSecurity>0</DocSecurity>
  <Lines>67</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CCDMD</Company>
  <LinksUpToDate>false</LinksUpToDate>
  <CharactersWithSpaces>3212</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play to boost fine motor and social skills in children aged 0–2</dc:title>
  <dc:subject/>
  <dc:creator>Annie Lapierre</dc:creator>
  <cp:keywords>développement, enfant, CPE, Premières Nations</cp:keywords>
  <dc:description>Pierre-Luc Beaupré, mise en pages</dc:description>
  <cp:lastModifiedBy>Denis Chabot</cp:lastModifiedBy>
  <cp:revision>3</cp:revision>
  <cp:lastPrinted>2018-05-31T21:36:00Z</cp:lastPrinted>
  <dcterms:created xsi:type="dcterms:W3CDTF">2021-03-05T14:18:00Z</dcterms:created>
  <dcterms:modified xsi:type="dcterms:W3CDTF">2021-03-08T14:52:00Z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