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F8" w:rsidRPr="00C150F8" w:rsidRDefault="00C150F8" w:rsidP="00C150F8">
      <w:pPr>
        <w:pStyle w:val="SuggestionsExercices"/>
        <w:rPr>
          <w:lang w:val="en-CA"/>
        </w:rPr>
      </w:pPr>
      <w:bookmarkStart w:id="0" w:name="_GoBack"/>
      <w:bookmarkEnd w:id="0"/>
      <w:r w:rsidRPr="00C150F8">
        <w:rPr>
          <w:lang w:val="en-CA"/>
        </w:rPr>
        <w:t>SUGGESTED EXERCISES</w:t>
      </w:r>
    </w:p>
    <w:p w:rsidR="00C150F8" w:rsidRPr="00DE33C7" w:rsidRDefault="00C150F8" w:rsidP="00C150F8">
      <w:pPr>
        <w:pStyle w:val="Titre1"/>
        <w:rPr>
          <w:lang w:val="en-CA"/>
        </w:rPr>
      </w:pPr>
      <w:r w:rsidRPr="00C150F8">
        <w:rPr>
          <w:lang w:val="en-CA"/>
        </w:rPr>
        <w:t>Observing a Cree nursery rhyme activity</w:t>
      </w:r>
    </w:p>
    <w:p w:rsidR="00C150F8" w:rsidRPr="00C150F8" w:rsidRDefault="00C150F8" w:rsidP="00C150F8">
      <w:pPr>
        <w:jc w:val="center"/>
        <w:rPr>
          <w:bCs/>
          <w:iCs/>
        </w:rPr>
      </w:pPr>
      <w:bookmarkStart w:id="1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B585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0"/>
                <wp:wrapNone/>
                <wp:docPr id="9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12" name="Rectangle à coins arrondis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riangle isocè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30907" id="Grouper 2" o:spid="_x0000_s1026" href="http://cpe-pn.ccdmd.qc.ca/fiche/comptine-en-cri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C150F8" w:rsidRPr="00DE33C7" w:rsidRDefault="00C150F8" w:rsidP="00C150F8">
      <w:pPr>
        <w:jc w:val="center"/>
        <w:rPr>
          <w:b/>
          <w:bCs/>
          <w:i/>
          <w:iCs/>
          <w:lang w:val="en-CA"/>
        </w:rPr>
      </w:pPr>
      <w:r w:rsidRPr="00DE33C7">
        <w:rPr>
          <w:b/>
          <w:lang w:val="en-CA"/>
        </w:rPr>
        <w:t>Video:</w:t>
      </w:r>
      <w:r w:rsidRPr="00DE33C7">
        <w:rPr>
          <w:lang w:val="en-CA"/>
        </w:rPr>
        <w:t xml:space="preserve"> </w:t>
      </w:r>
      <w:hyperlink r:id="rId13" w:history="1">
        <w:r w:rsidRPr="00DE33C7">
          <w:rPr>
            <w:rStyle w:val="Lienhypertexte"/>
            <w:lang w:val="en-CA"/>
          </w:rPr>
          <w:t>Cree nursery rhyme</w:t>
        </w:r>
      </w:hyperlink>
      <w:bookmarkEnd w:id="1"/>
    </w:p>
    <w:p w:rsidR="00C150F8" w:rsidRPr="00DE33C7" w:rsidRDefault="00C150F8" w:rsidP="00C150F8">
      <w:pPr>
        <w:pStyle w:val="Titre2"/>
        <w:rPr>
          <w:lang w:val="en-CA"/>
        </w:rPr>
      </w:pPr>
      <w:bookmarkStart w:id="2" w:name="lt_pId003"/>
      <w:r w:rsidRPr="00DE33C7">
        <w:rPr>
          <w:lang w:val="en-CA"/>
        </w:rPr>
        <w:t>Objectives</w:t>
      </w:r>
      <w:bookmarkEnd w:id="2"/>
      <w:r w:rsidRPr="00DE33C7">
        <w:rPr>
          <w:lang w:val="en-CA"/>
        </w:rPr>
        <w:t xml:space="preserve"> </w:t>
      </w:r>
    </w:p>
    <w:p w:rsidR="00C150F8" w:rsidRPr="00C150F8" w:rsidRDefault="00C150F8" w:rsidP="00C150F8">
      <w:pPr>
        <w:pStyle w:val="Paragraphedeliste"/>
      </w:pPr>
      <w:bookmarkStart w:id="3" w:name="lt_pId004"/>
      <w:r w:rsidRPr="00C150F8">
        <w:t>Analyzing the profession.</w:t>
      </w:r>
      <w:bookmarkEnd w:id="3"/>
      <w:r w:rsidRPr="00C150F8">
        <w:t xml:space="preserve"> </w:t>
      </w:r>
    </w:p>
    <w:p w:rsidR="00C150F8" w:rsidRPr="00EB3EF1" w:rsidRDefault="00C150F8" w:rsidP="00C150F8">
      <w:pPr>
        <w:pStyle w:val="Paragraphedeliste"/>
        <w:rPr>
          <w:lang w:val="en-US"/>
        </w:rPr>
      </w:pPr>
      <w:bookmarkStart w:id="4" w:name="lt_pId005"/>
      <w:r w:rsidRPr="00EB3EF1">
        <w:rPr>
          <w:lang w:val="en-US"/>
        </w:rPr>
        <w:t>Establishing positive communication in an educational childcare centre.</w:t>
      </w:r>
      <w:bookmarkEnd w:id="4"/>
      <w:r w:rsidRPr="00EB3EF1">
        <w:rPr>
          <w:lang w:val="en-US"/>
        </w:rPr>
        <w:t xml:space="preserve"> </w:t>
      </w:r>
    </w:p>
    <w:p w:rsidR="00C150F8" w:rsidRPr="00C150F8" w:rsidRDefault="00C150F8" w:rsidP="00C150F8">
      <w:pPr>
        <w:pStyle w:val="Paragraphedeliste"/>
      </w:pPr>
      <w:bookmarkStart w:id="5" w:name="lt_pId006"/>
      <w:r w:rsidRPr="00C150F8">
        <w:t>Promoting children’s holistic development.</w:t>
      </w:r>
      <w:bookmarkEnd w:id="5"/>
      <w:r w:rsidRPr="00C150F8">
        <w:t xml:space="preserve"> </w:t>
      </w:r>
    </w:p>
    <w:p w:rsidR="00C150F8" w:rsidRPr="00EB3EF1" w:rsidRDefault="00C150F8" w:rsidP="00C150F8">
      <w:pPr>
        <w:pStyle w:val="Paragraphedeliste"/>
        <w:rPr>
          <w:lang w:val="en-US"/>
        </w:rPr>
      </w:pPr>
      <w:bookmarkStart w:id="6" w:name="lt_pId007"/>
      <w:r w:rsidRPr="00EB3EF1">
        <w:rPr>
          <w:lang w:val="en-US"/>
        </w:rPr>
        <w:t>Observing the development and behaviour of children.</w:t>
      </w:r>
      <w:bookmarkEnd w:id="6"/>
      <w:r w:rsidRPr="00EB3EF1">
        <w:rPr>
          <w:lang w:val="en-US"/>
        </w:rPr>
        <w:t xml:space="preserve"> </w:t>
      </w:r>
    </w:p>
    <w:p w:rsidR="00C150F8" w:rsidRPr="00EB3EF1" w:rsidRDefault="00C150F8" w:rsidP="00C150F8">
      <w:pPr>
        <w:pStyle w:val="Paragraphedeliste"/>
        <w:rPr>
          <w:lang w:val="en-US"/>
        </w:rPr>
      </w:pPr>
      <w:bookmarkStart w:id="7" w:name="lt_pId008"/>
      <w:r w:rsidRPr="00EB3EF1">
        <w:rPr>
          <w:lang w:val="en-US"/>
        </w:rPr>
        <w:t>Building a positive relationship with children.</w:t>
      </w:r>
      <w:bookmarkEnd w:id="7"/>
      <w:r w:rsidRPr="00EB3EF1">
        <w:rPr>
          <w:lang w:val="en-US"/>
        </w:rPr>
        <w:t xml:space="preserve"> </w:t>
      </w:r>
    </w:p>
    <w:p w:rsidR="00C150F8" w:rsidRPr="00EB3EF1" w:rsidRDefault="00C150F8" w:rsidP="00C150F8">
      <w:pPr>
        <w:pStyle w:val="Paragraphedeliste"/>
        <w:rPr>
          <w:lang w:val="en-US"/>
        </w:rPr>
      </w:pPr>
      <w:bookmarkStart w:id="8" w:name="lt_pId009"/>
      <w:r w:rsidRPr="00EB3EF1">
        <w:rPr>
          <w:lang w:val="en-US"/>
        </w:rPr>
        <w:t>Facilitating active learning-based educational interventions.</w:t>
      </w:r>
      <w:bookmarkEnd w:id="8"/>
      <w:r w:rsidRPr="00EB3EF1">
        <w:rPr>
          <w:lang w:val="en-US"/>
        </w:rPr>
        <w:t xml:space="preserve"> </w:t>
      </w:r>
    </w:p>
    <w:p w:rsidR="00C150F8" w:rsidRPr="00EB3EF1" w:rsidRDefault="00C150F8" w:rsidP="00C150F8">
      <w:pPr>
        <w:pStyle w:val="Paragraphedeliste"/>
        <w:rPr>
          <w:lang w:val="en-US"/>
        </w:rPr>
      </w:pPr>
      <w:bookmarkStart w:id="9" w:name="lt_pId010"/>
      <w:r w:rsidRPr="00EB3EF1">
        <w:rPr>
          <w:lang w:val="en-US"/>
        </w:rPr>
        <w:t>Integrating the language and culture of belonging into educational practices.</w:t>
      </w:r>
      <w:bookmarkEnd w:id="9"/>
    </w:p>
    <w:p w:rsidR="00C150F8" w:rsidRPr="00DE33C7" w:rsidRDefault="00C150F8" w:rsidP="00C150F8">
      <w:pPr>
        <w:pStyle w:val="Titre2"/>
        <w:rPr>
          <w:lang w:val="en-CA"/>
        </w:rPr>
      </w:pPr>
      <w:bookmarkStart w:id="10" w:name="lt_pId011"/>
      <w:r w:rsidRPr="00DE33C7">
        <w:rPr>
          <w:lang w:val="en-CA"/>
        </w:rPr>
        <w:t>Activity details</w:t>
      </w:r>
      <w:bookmarkEnd w:id="10"/>
      <w:r w:rsidRPr="00DE33C7">
        <w:rPr>
          <w:lang w:val="en-CA"/>
        </w:rPr>
        <w:t xml:space="preserve"> </w:t>
      </w:r>
    </w:p>
    <w:p w:rsidR="00C150F8" w:rsidRPr="00DE33C7" w:rsidRDefault="00C150F8" w:rsidP="00C150F8">
      <w:pPr>
        <w:rPr>
          <w:lang w:val="en-CA"/>
        </w:rPr>
      </w:pPr>
      <w:bookmarkStart w:id="11" w:name="lt_pId012"/>
      <w:r w:rsidRPr="00DE33C7">
        <w:rPr>
          <w:lang w:val="en-CA"/>
        </w:rPr>
        <w:t>Approximate duration: 1.5 hr</w:t>
      </w:r>
      <w:bookmarkEnd w:id="11"/>
      <w:r w:rsidRPr="00DE33C7">
        <w:rPr>
          <w:lang w:val="en-CA"/>
        </w:rPr>
        <w:t>s</w:t>
      </w:r>
    </w:p>
    <w:p w:rsidR="00C150F8" w:rsidRDefault="00C150F8">
      <w:pPr>
        <w:rPr>
          <w:b/>
          <w:lang w:val="en-CA"/>
        </w:rPr>
      </w:pPr>
      <w:bookmarkStart w:id="12" w:name="lt_pId013"/>
      <w:r>
        <w:rPr>
          <w:lang w:val="en-CA"/>
        </w:rPr>
        <w:br w:type="page"/>
      </w:r>
    </w:p>
    <w:p w:rsidR="00C150F8" w:rsidRPr="00DE33C7" w:rsidRDefault="00C150F8" w:rsidP="00C150F8">
      <w:pPr>
        <w:pStyle w:val="TAPE"/>
        <w:rPr>
          <w:lang w:val="en-CA"/>
        </w:rPr>
      </w:pPr>
      <w:r w:rsidRPr="00DE33C7">
        <w:rPr>
          <w:lang w:val="en-CA"/>
        </w:rPr>
        <w:lastRenderedPageBreak/>
        <w:t>STEP 1</w:t>
      </w:r>
      <w:bookmarkEnd w:id="12"/>
    </w:p>
    <w:p w:rsidR="00C150F8" w:rsidRPr="00DE33C7" w:rsidRDefault="00C150F8" w:rsidP="00C150F8">
      <w:pPr>
        <w:pStyle w:val="11"/>
        <w:rPr>
          <w:lang w:val="en-CA"/>
        </w:rPr>
      </w:pPr>
      <w:bookmarkStart w:id="13" w:name="lt_pId015"/>
      <w:r w:rsidRPr="00DE33C7">
        <w:rPr>
          <w:lang w:val="en-CA"/>
        </w:rPr>
        <w:t>Watch the video clip as a group or individually.</w:t>
      </w:r>
      <w:bookmarkEnd w:id="13"/>
    </w:p>
    <w:p w:rsidR="00C150F8" w:rsidRPr="00DE33C7" w:rsidRDefault="00C150F8" w:rsidP="00C150F8">
      <w:pPr>
        <w:pStyle w:val="TAPE"/>
        <w:rPr>
          <w:lang w:val="en-CA"/>
        </w:rPr>
      </w:pPr>
      <w:bookmarkStart w:id="14" w:name="lt_pId016"/>
      <w:r w:rsidRPr="00DE33C7">
        <w:rPr>
          <w:lang w:val="en-CA"/>
        </w:rPr>
        <w:t>STEP 2</w:t>
      </w:r>
      <w:bookmarkEnd w:id="14"/>
    </w:p>
    <w:p w:rsidR="00C150F8" w:rsidRPr="00C150F8" w:rsidRDefault="00C150F8" w:rsidP="00C150F8">
      <w:pPr>
        <w:pStyle w:val="21"/>
        <w:spacing w:after="240"/>
        <w:ind w:left="360" w:hanging="360"/>
        <w:rPr>
          <w:lang w:val="en-CA"/>
        </w:rPr>
      </w:pPr>
      <w:bookmarkStart w:id="15" w:name="lt_pId018"/>
      <w:r w:rsidRPr="00DE33C7">
        <w:rPr>
          <w:lang w:val="en-CA"/>
        </w:rPr>
        <w:t>Individually, fill out the table below by noting all the examples of verbal and non-verbal communication you can observe in the clip.</w:t>
      </w:r>
      <w:bookmarkEnd w:id="15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C150F8" w:rsidTr="00363420">
        <w:tc>
          <w:tcPr>
            <w:tcW w:w="8636" w:type="dxa"/>
            <w:gridSpan w:val="2"/>
            <w:tcBorders>
              <w:bottom w:val="single" w:sz="4" w:space="0" w:color="019166"/>
            </w:tcBorders>
            <w:shd w:val="clear" w:color="auto" w:fill="019166"/>
          </w:tcPr>
          <w:p w:rsidR="00C150F8" w:rsidRPr="00C150F8" w:rsidRDefault="00C150F8" w:rsidP="00363420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C150F8">
              <w:rPr>
                <w:b/>
                <w:color w:val="FFFFFF" w:themeColor="background1"/>
                <w:lang w:val="en-CA"/>
              </w:rPr>
              <w:t xml:space="preserve">COMMUNICATION EXAMPLES </w:t>
            </w:r>
          </w:p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  <w:shd w:val="clear" w:color="auto" w:fill="D8EBED"/>
          </w:tcPr>
          <w:p w:rsidR="00C150F8" w:rsidRPr="00C150F8" w:rsidRDefault="00C150F8" w:rsidP="00363420">
            <w:pPr>
              <w:jc w:val="center"/>
              <w:rPr>
                <w:b/>
              </w:rPr>
            </w:pPr>
            <w:r w:rsidRPr="00C150F8">
              <w:rPr>
                <w:b/>
                <w:lang w:val="en-CA"/>
              </w:rPr>
              <w:t>Verbal</w:t>
            </w:r>
          </w:p>
        </w:tc>
        <w:tc>
          <w:tcPr>
            <w:tcW w:w="4318" w:type="dxa"/>
            <w:tcBorders>
              <w:left w:val="single" w:sz="4" w:space="0" w:color="019166"/>
            </w:tcBorders>
            <w:shd w:val="clear" w:color="auto" w:fill="D8EBED"/>
          </w:tcPr>
          <w:p w:rsidR="00C150F8" w:rsidRPr="00C150F8" w:rsidRDefault="00C150F8" w:rsidP="00363420">
            <w:pPr>
              <w:jc w:val="center"/>
              <w:rPr>
                <w:b/>
                <w:lang w:val="en-CA"/>
              </w:rPr>
            </w:pPr>
            <w:r w:rsidRPr="00C150F8">
              <w:rPr>
                <w:b/>
                <w:lang w:val="en-CA"/>
              </w:rPr>
              <w:t>Non-verbal</w:t>
            </w:r>
          </w:p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  <w:tr w:rsidR="00C150F8" w:rsidTr="00363420">
        <w:tc>
          <w:tcPr>
            <w:tcW w:w="4318" w:type="dxa"/>
            <w:tcBorders>
              <w:right w:val="single" w:sz="4" w:space="0" w:color="019166"/>
            </w:tcBorders>
          </w:tcPr>
          <w:p w:rsidR="00C150F8" w:rsidRDefault="00C150F8" w:rsidP="00363420"/>
        </w:tc>
        <w:tc>
          <w:tcPr>
            <w:tcW w:w="4318" w:type="dxa"/>
            <w:tcBorders>
              <w:left w:val="single" w:sz="4" w:space="0" w:color="019166"/>
            </w:tcBorders>
          </w:tcPr>
          <w:p w:rsidR="00C150F8" w:rsidRDefault="00C150F8" w:rsidP="00363420"/>
        </w:tc>
      </w:tr>
    </w:tbl>
    <w:p w:rsidR="00C150F8" w:rsidRDefault="00C150F8" w:rsidP="00C150F8">
      <w:pPr>
        <w:pStyle w:val="TAPE"/>
        <w:rPr>
          <w:lang w:val="en-CA"/>
        </w:rPr>
      </w:pPr>
      <w:bookmarkStart w:id="16" w:name="lt_pId022"/>
    </w:p>
    <w:p w:rsidR="00C150F8" w:rsidRDefault="00C150F8">
      <w:pPr>
        <w:rPr>
          <w:b/>
          <w:lang w:val="en-CA"/>
        </w:rPr>
      </w:pPr>
      <w:r>
        <w:rPr>
          <w:lang w:val="en-CA"/>
        </w:rPr>
        <w:br w:type="page"/>
      </w:r>
    </w:p>
    <w:p w:rsidR="00C150F8" w:rsidRPr="00DE33C7" w:rsidRDefault="00C150F8" w:rsidP="00C150F8">
      <w:pPr>
        <w:pStyle w:val="TAPE"/>
        <w:rPr>
          <w:lang w:val="en-CA"/>
        </w:rPr>
      </w:pPr>
      <w:r w:rsidRPr="00DE33C7">
        <w:rPr>
          <w:lang w:val="en-CA"/>
        </w:rPr>
        <w:lastRenderedPageBreak/>
        <w:t>STEP 3</w:t>
      </w:r>
      <w:bookmarkEnd w:id="16"/>
    </w:p>
    <w:p w:rsidR="00C150F8" w:rsidRPr="00C150F8" w:rsidRDefault="00C150F8" w:rsidP="00C150F8">
      <w:pPr>
        <w:pStyle w:val="31"/>
        <w:spacing w:after="240"/>
        <w:ind w:left="360" w:hanging="360"/>
        <w:rPr>
          <w:lang w:val="en-CA"/>
        </w:rPr>
      </w:pPr>
      <w:bookmarkStart w:id="17" w:name="lt_pId024"/>
      <w:r w:rsidRPr="00DE33C7">
        <w:rPr>
          <w:lang w:val="en-CA"/>
        </w:rPr>
        <w:t>In teams of two or three, answer the following questions based on your observations:</w:t>
      </w:r>
      <w:bookmarkEnd w:id="17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C150F8" w:rsidRPr="00EB3EF1" w:rsidTr="00363420">
        <w:tc>
          <w:tcPr>
            <w:tcW w:w="8636" w:type="dxa"/>
            <w:shd w:val="clear" w:color="auto" w:fill="D8EBED"/>
          </w:tcPr>
          <w:p w:rsidR="00C150F8" w:rsidRPr="00C150F8" w:rsidRDefault="00C150F8" w:rsidP="00363420">
            <w:pPr>
              <w:rPr>
                <w:b/>
                <w:color w:val="019166"/>
                <w:lang w:val="en-CA"/>
              </w:rPr>
            </w:pPr>
            <w:bookmarkStart w:id="18" w:name="lt_pId025"/>
            <w:r w:rsidRPr="00C150F8">
              <w:rPr>
                <w:b/>
                <w:color w:val="019166"/>
                <w:lang w:val="en-CA"/>
              </w:rPr>
              <w:t>How does the educator’s verbal and non-verbal communication enable a positive contact with the child</w:t>
            </w:r>
            <w:bookmarkEnd w:id="18"/>
            <w:r w:rsidRPr="00C150F8">
              <w:rPr>
                <w:b/>
                <w:color w:val="019166"/>
                <w:lang w:val="en-CA"/>
              </w:rPr>
              <w:t>?</w:t>
            </w:r>
          </w:p>
        </w:tc>
      </w:tr>
      <w:tr w:rsidR="00C150F8" w:rsidRPr="00EB3EF1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EB3EF1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EB3EF1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EB3EF1" w:rsidTr="00363420">
        <w:tc>
          <w:tcPr>
            <w:tcW w:w="8636" w:type="dxa"/>
            <w:tcBorders>
              <w:bottom w:val="single" w:sz="4" w:space="0" w:color="019166"/>
            </w:tcBorders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shd w:val="clear" w:color="auto" w:fill="D8EBED"/>
          </w:tcPr>
          <w:p w:rsidR="00C150F8" w:rsidRPr="00C150F8" w:rsidRDefault="00C150F8" w:rsidP="00363420">
            <w:pPr>
              <w:rPr>
                <w:b/>
                <w:color w:val="019166"/>
                <w:lang w:val="en-CA"/>
              </w:rPr>
            </w:pPr>
            <w:bookmarkStart w:id="19" w:name="lt_pId026"/>
            <w:r w:rsidRPr="00C150F8">
              <w:rPr>
                <w:b/>
                <w:color w:val="019166"/>
                <w:lang w:val="en-CA"/>
              </w:rPr>
              <w:t>How does the educator’s verbal and non-verbal communication help establish a positive relationship with the child?</w:t>
            </w:r>
            <w:bookmarkEnd w:id="19"/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tcBorders>
              <w:bottom w:val="single" w:sz="4" w:space="0" w:color="019166"/>
            </w:tcBorders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shd w:val="clear" w:color="auto" w:fill="D8EBED"/>
          </w:tcPr>
          <w:p w:rsidR="00C150F8" w:rsidRPr="00C150F8" w:rsidRDefault="00C150F8" w:rsidP="00363420">
            <w:pPr>
              <w:rPr>
                <w:b/>
                <w:color w:val="019166"/>
                <w:lang w:val="en-CA"/>
              </w:rPr>
            </w:pPr>
            <w:bookmarkStart w:id="20" w:name="lt_pId027"/>
            <w:r w:rsidRPr="00C150F8">
              <w:rPr>
                <w:b/>
                <w:color w:val="019166"/>
                <w:lang w:val="en-CA"/>
              </w:rPr>
              <w:t>How does the educator’s verbal and non-verbal communication show an attentive and caring attitude toward the child?</w:t>
            </w:r>
            <w:bookmarkEnd w:id="20"/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tcBorders>
              <w:bottom w:val="single" w:sz="4" w:space="0" w:color="019166"/>
            </w:tcBorders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shd w:val="clear" w:color="auto" w:fill="D8EBED"/>
          </w:tcPr>
          <w:p w:rsidR="00C150F8" w:rsidRPr="00C150F8" w:rsidRDefault="00C150F8" w:rsidP="00363420">
            <w:pPr>
              <w:rPr>
                <w:b/>
                <w:color w:val="019166"/>
                <w:lang w:val="en-CA"/>
              </w:rPr>
            </w:pPr>
            <w:bookmarkStart w:id="21" w:name="lt_pId028"/>
            <w:r w:rsidRPr="00C150F8">
              <w:rPr>
                <w:b/>
                <w:color w:val="019166"/>
                <w:lang w:val="en-CA"/>
              </w:rPr>
              <w:t>How does the educator’s verbal and non-verbal communication show her availability?</w:t>
            </w:r>
            <w:bookmarkEnd w:id="21"/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tcBorders>
              <w:bottom w:val="single" w:sz="4" w:space="0" w:color="019166"/>
            </w:tcBorders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  <w:shd w:val="clear" w:color="auto" w:fill="D8EBED"/>
          </w:tcPr>
          <w:p w:rsidR="00C150F8" w:rsidRPr="00C150F8" w:rsidRDefault="00C150F8" w:rsidP="00363420">
            <w:pPr>
              <w:rPr>
                <w:b/>
                <w:color w:val="019166"/>
                <w:lang w:val="en-CA"/>
              </w:rPr>
            </w:pPr>
            <w:bookmarkStart w:id="22" w:name="lt_pId029"/>
            <w:r w:rsidRPr="00C150F8">
              <w:rPr>
                <w:b/>
                <w:color w:val="019166"/>
                <w:lang w:val="en-CA"/>
              </w:rPr>
              <w:lastRenderedPageBreak/>
              <w:t>How does the educator’s verbal and non-verbal communication show her ability to observe the child’s behaviour and development?</w:t>
            </w:r>
            <w:bookmarkEnd w:id="22"/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  <w:tr w:rsidR="00C150F8" w:rsidRPr="00DB0847" w:rsidTr="00363420">
        <w:tc>
          <w:tcPr>
            <w:tcW w:w="8636" w:type="dxa"/>
          </w:tcPr>
          <w:p w:rsidR="00C150F8" w:rsidRPr="00C150F8" w:rsidRDefault="00C150F8" w:rsidP="00363420">
            <w:pPr>
              <w:rPr>
                <w:lang w:val="en-US"/>
              </w:rPr>
            </w:pPr>
          </w:p>
        </w:tc>
      </w:tr>
    </w:tbl>
    <w:p w:rsidR="00C150F8" w:rsidRPr="00DE33C7" w:rsidRDefault="00C150F8" w:rsidP="00C150F8">
      <w:pPr>
        <w:pStyle w:val="TAPE"/>
        <w:rPr>
          <w:lang w:val="en-CA"/>
        </w:rPr>
      </w:pPr>
      <w:bookmarkStart w:id="23" w:name="lt_pId030"/>
      <w:r w:rsidRPr="00DE33C7">
        <w:rPr>
          <w:lang w:val="en-CA"/>
        </w:rPr>
        <w:t>STEP 4</w:t>
      </w:r>
      <w:bookmarkEnd w:id="23"/>
    </w:p>
    <w:p w:rsidR="00C150F8" w:rsidRPr="00DE33C7" w:rsidRDefault="00C150F8" w:rsidP="00C150F8">
      <w:pPr>
        <w:pStyle w:val="41"/>
        <w:rPr>
          <w:lang w:val="en-CA"/>
        </w:rPr>
      </w:pPr>
      <w:bookmarkStart w:id="24" w:name="lt_pId032"/>
      <w:r w:rsidRPr="00DE33C7">
        <w:rPr>
          <w:lang w:val="en-CA"/>
        </w:rPr>
        <w:t>Share your answers with the group.</w:t>
      </w:r>
      <w:bookmarkEnd w:id="24"/>
    </w:p>
    <w:p w:rsidR="00C150F8" w:rsidRPr="00DE33C7" w:rsidRDefault="00C150F8" w:rsidP="00C150F8">
      <w:pPr>
        <w:pStyle w:val="TAPE"/>
        <w:rPr>
          <w:lang w:val="en-CA"/>
        </w:rPr>
      </w:pPr>
      <w:bookmarkStart w:id="25" w:name="lt_pId033"/>
      <w:r w:rsidRPr="00DE33C7">
        <w:rPr>
          <w:lang w:val="en-CA"/>
        </w:rPr>
        <w:t>STEP 5</w:t>
      </w:r>
      <w:bookmarkEnd w:id="25"/>
    </w:p>
    <w:p w:rsidR="00C150F8" w:rsidRPr="00C150F8" w:rsidRDefault="00C150F8" w:rsidP="00C150F8">
      <w:pPr>
        <w:pStyle w:val="51"/>
        <w:rPr>
          <w:lang w:val="en-CA"/>
        </w:rPr>
      </w:pPr>
      <w:bookmarkStart w:id="26" w:name="lt_pId035"/>
      <w:r w:rsidRPr="00DE33C7">
        <w:rPr>
          <w:lang w:val="en-CA"/>
        </w:rPr>
        <w:t>Watch the video clip one last time as a group or individually, and answer the following probing questions:</w:t>
      </w:r>
      <w:bookmarkEnd w:id="26"/>
    </w:p>
    <w:p w:rsidR="00C150F8" w:rsidRPr="00DE33C7" w:rsidRDefault="00C150F8" w:rsidP="00C150F8">
      <w:pPr>
        <w:pStyle w:val="ListParagraphNIV2"/>
        <w:rPr>
          <w:lang w:val="en-CA"/>
        </w:rPr>
      </w:pPr>
      <w:bookmarkStart w:id="27" w:name="lt_pId036"/>
      <w:r w:rsidRPr="00DE33C7">
        <w:rPr>
          <w:lang w:val="en-CA"/>
        </w:rPr>
        <w:t>What do you think of the space layout in this clip?</w:t>
      </w:r>
      <w:bookmarkEnd w:id="27"/>
    </w:p>
    <w:p w:rsidR="00C150F8" w:rsidRPr="00DE33C7" w:rsidRDefault="00C150F8" w:rsidP="00C150F8">
      <w:pPr>
        <w:pStyle w:val="ListParagraphNIV2"/>
        <w:rPr>
          <w:lang w:val="en-CA"/>
        </w:rPr>
      </w:pPr>
      <w:bookmarkStart w:id="28" w:name="lt_pId037"/>
      <w:r w:rsidRPr="00DE33C7">
        <w:rPr>
          <w:lang w:val="en-CA"/>
        </w:rPr>
        <w:t>Is the activity suitable to the interests of all the children present and their respective levels of development?</w:t>
      </w:r>
      <w:bookmarkEnd w:id="28"/>
      <w:r w:rsidRPr="00DE33C7">
        <w:rPr>
          <w:lang w:val="en-CA"/>
        </w:rPr>
        <w:t xml:space="preserve"> </w:t>
      </w:r>
      <w:bookmarkStart w:id="29" w:name="lt_pId038"/>
      <w:r w:rsidRPr="00DE33C7">
        <w:rPr>
          <w:lang w:val="en-CA"/>
        </w:rPr>
        <w:t>Why?</w:t>
      </w:r>
      <w:bookmarkEnd w:id="29"/>
    </w:p>
    <w:p w:rsidR="00343C90" w:rsidRPr="00C150F8" w:rsidRDefault="00C150F8" w:rsidP="00C150F8">
      <w:pPr>
        <w:pStyle w:val="ListParagraphNIV2"/>
        <w:rPr>
          <w:lang w:val="en-CA"/>
        </w:rPr>
      </w:pPr>
      <w:bookmarkStart w:id="30" w:name="lt_pId039"/>
      <w:r w:rsidRPr="00DE33C7">
        <w:rPr>
          <w:lang w:val="en-CA"/>
        </w:rPr>
        <w:t>How does learning more than one language benefit children?</w:t>
      </w:r>
      <w:bookmarkEnd w:id="30"/>
    </w:p>
    <w:sectPr w:rsidR="00343C90" w:rsidRPr="00C150F8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88" w:rsidRDefault="00674188" w:rsidP="00A81B79">
      <w:pPr>
        <w:spacing w:after="0" w:line="240" w:lineRule="auto"/>
      </w:pPr>
      <w:r>
        <w:separator/>
      </w:r>
    </w:p>
  </w:endnote>
  <w:endnote w:type="continuationSeparator" w:id="0">
    <w:p w:rsidR="00674188" w:rsidRDefault="00674188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4A2D58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A2D58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DD4F55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EB585F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23558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674188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kmTqwIAAKo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" filled="f" stroked="f" strokeweight=".5pt">
              <v:textbox style="mso-fit-shape-to-text:t" inset="0,0,0,0">
                <w:txbxContent>
                  <w:p w:rsidR="00446740" w:rsidRPr="00895056" w:rsidRDefault="00674188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85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23558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674188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" filled="f" stroked="f" strokeweight=".5pt">
              <v:textbox style="mso-fit-shape-to-text:t" inset="0,0,0,0">
                <w:txbxContent>
                  <w:p w:rsidR="00895056" w:rsidRPr="00895056" w:rsidRDefault="00674188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88" w:rsidRDefault="00674188" w:rsidP="00A81B79">
      <w:pPr>
        <w:spacing w:after="0" w:line="240" w:lineRule="auto"/>
      </w:pPr>
      <w:r>
        <w:separator/>
      </w:r>
    </w:p>
  </w:footnote>
  <w:footnote w:type="continuationSeparator" w:id="0">
    <w:p w:rsidR="00674188" w:rsidRDefault="00674188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childcare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903"/>
    <w:multiLevelType w:val="hybridMultilevel"/>
    <w:tmpl w:val="EBAA8442"/>
    <w:lvl w:ilvl="0" w:tplc="7D6C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B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C5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D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AD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A8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8B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C6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E7A04"/>
    <w:multiLevelType w:val="hybridMultilevel"/>
    <w:tmpl w:val="8EA4ABCA"/>
    <w:lvl w:ilvl="0" w:tplc="DC4C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2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0E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1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06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AE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E2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7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A5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24"/>
  </w:num>
  <w:num w:numId="15">
    <w:abstractNumId w:val="8"/>
  </w:num>
  <w:num w:numId="16">
    <w:abstractNumId w:val="20"/>
  </w:num>
  <w:num w:numId="17">
    <w:abstractNumId w:val="4"/>
  </w:num>
  <w:num w:numId="18">
    <w:abstractNumId w:val="21"/>
  </w:num>
  <w:num w:numId="19">
    <w:abstractNumId w:val="23"/>
  </w:num>
  <w:num w:numId="20">
    <w:abstractNumId w:val="13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5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2D58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74188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8A1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150F8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0847"/>
    <w:rsid w:val="00DB3B4F"/>
    <w:rsid w:val="00DC0175"/>
    <w:rsid w:val="00DC6A93"/>
    <w:rsid w:val="00DD035B"/>
    <w:rsid w:val="00DD4F55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B3EF1"/>
    <w:rsid w:val="00EB585F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0F8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customStyle="1" w:styleId="Listeclaire1">
    <w:name w:val="Liste claire1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comptine-en-cr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comptine-en-cr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E3196-8731-974D-B753-262F4812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9</TotalTime>
  <Pages>4</Pages>
  <Words>284</Words>
  <Characters>1656</Characters>
  <Application>Microsoft Office Word</Application>
  <DocSecurity>0</DocSecurity>
  <Lines>92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1898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 Cree nursery rhyme activity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5</cp:revision>
  <cp:lastPrinted>2018-05-31T21:36:00Z</cp:lastPrinted>
  <dcterms:created xsi:type="dcterms:W3CDTF">2021-03-05T15:20:00Z</dcterms:created>
  <dcterms:modified xsi:type="dcterms:W3CDTF">2021-03-08T15:00:00Z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